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482735060" w:displacedByCustomXml="next"/>
    <w:bookmarkEnd w:id="0" w:displacedByCustomXml="next"/>
    <w:sdt>
      <w:sdtPr>
        <w:id w:val="-818037312"/>
        <w:docPartObj>
          <w:docPartGallery w:val="Cover Pages"/>
          <w:docPartUnique/>
        </w:docPartObj>
      </w:sdtPr>
      <w:sdtEndPr>
        <w:rPr>
          <w:rFonts w:cs="Arial"/>
          <w:b/>
          <w:sz w:val="36"/>
          <w:szCs w:val="24"/>
        </w:rPr>
      </w:sdtEndPr>
      <w:sdtContent>
        <w:p w:rsidR="00610EA2" w:rsidRDefault="00876704">
          <w:r>
            <w:rPr>
              <w:noProof/>
              <w:lang w:eastAsia="hu-H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342900</wp:posOffset>
                    </wp:positionH>
                    <wp:positionV relativeFrom="page">
                      <wp:posOffset>0</wp:posOffset>
                    </wp:positionV>
                    <wp:extent cx="457200" cy="10677525"/>
                    <wp:effectExtent l="0" t="0" r="0" b="9525"/>
                    <wp:wrapNone/>
                    <wp:docPr id="114" name="Csoport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57200" cy="10677525"/>
                              <a:chOff x="0" y="0"/>
                              <a:chExt cx="228600" cy="9144000"/>
                            </a:xfrm>
                            <a:solidFill>
                              <a:schemeClr val="accent2"/>
                            </a:solidFill>
                          </wpg:grpSpPr>
                          <wps:wsp>
                            <wps:cNvPr id="115" name="Téglalap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Téglalap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3FBAA3F" id="Csoport 114" o:spid="_x0000_s1026" style="position:absolute;margin-left:27pt;margin-top:0;width:36pt;height:840.75pt;z-index:251659264;mso-position-horizontal-relative:page;mso-position-vertical-relative:page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">
                    <v:rect id="Téglalap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" filled="f" stroked="f" strokeweight="1pt"/>
                    <v:rect id="Téglalap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" filled="f" stroked="f" strokeweight="1pt"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 w:rsidR="00B703FD"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805218</wp:posOffset>
                    </wp:positionH>
                    <wp:positionV relativeFrom="page">
                      <wp:posOffset>955343</wp:posOffset>
                    </wp:positionV>
                    <wp:extent cx="6007395" cy="4258102"/>
                    <wp:effectExtent l="0" t="0" r="12700" b="9525"/>
                    <wp:wrapSquare wrapText="bothSides"/>
                    <wp:docPr id="113" name="Szövegdoboz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07395" cy="425810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06FAA" w:rsidRDefault="00272F95" w:rsidP="000E0D81">
                                <w:pPr>
                                  <w:pStyle w:val="Nincstrkz"/>
                                  <w:spacing w:after="600"/>
                                  <w:jc w:val="right"/>
                                  <w:rPr>
                                    <w:caps/>
                                    <w:color w:val="323E4F" w:themeColor="text2" w:themeShade="BF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rFonts w:ascii="Arial Narrow" w:eastAsiaTheme="minorHAnsi" w:hAnsi="Arial Narrow" w:cs="Arial"/>
                                      <w:b/>
                                      <w:sz w:val="40"/>
                                      <w:szCs w:val="24"/>
                                      <w:lang w:eastAsia="en-US"/>
                                    </w:rPr>
                                    <w:alias w:val="Cím"/>
                                    <w:tag w:val=""/>
                                    <w:id w:val="59991054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106FAA">
                                      <w:rPr>
                                        <w:rFonts w:ascii="Arial Narrow" w:eastAsiaTheme="minorHAnsi" w:hAnsi="Arial Narrow" w:cs="Arial"/>
                                        <w:b/>
                                        <w:sz w:val="40"/>
                                        <w:szCs w:val="24"/>
                                        <w:lang w:eastAsia="en-US"/>
                                      </w:rPr>
                                      <w:t>Baktalórántháza és térsége helyi foglalkoztatási paktuma</w:t>
                                    </w:r>
                                    <w:r w:rsidR="00106FAA">
                                      <w:rPr>
                                        <w:rFonts w:ascii="Arial Narrow" w:eastAsiaTheme="minorHAnsi" w:hAnsi="Arial Narrow" w:cs="Arial"/>
                                        <w:b/>
                                        <w:sz w:val="40"/>
                                        <w:szCs w:val="24"/>
                                        <w:lang w:eastAsia="en-US"/>
                                      </w:rPr>
                                      <w:br/>
                                    </w:r>
                                    <w:r w:rsidR="00106FAA">
                                      <w:rPr>
                                        <w:rFonts w:ascii="Arial Narrow" w:eastAsiaTheme="minorHAnsi" w:hAnsi="Arial Narrow" w:cs="Arial"/>
                                        <w:b/>
                                        <w:sz w:val="40"/>
                                        <w:szCs w:val="24"/>
                                        <w:lang w:eastAsia="en-US"/>
                                      </w:rPr>
                                      <w:br/>
                                      <w:t>TOP-5.1.2-15-SB1-2016-00003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Arial Narrow" w:hAnsi="Arial Narrow" w:cstheme="minorHAnsi"/>
                                    <w:b/>
                                    <w:sz w:val="40"/>
                                    <w:szCs w:val="36"/>
                                  </w:rPr>
                                  <w:alias w:val="Alcím"/>
                                  <w:tag w:val=""/>
                                  <w:id w:val="632412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106FAA" w:rsidRDefault="00106FAA">
                                    <w:pPr>
                                      <w:pStyle w:val="Nincstrkz"/>
                                      <w:jc w:val="right"/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 w:cstheme="minorHAnsi"/>
                                        <w:b/>
                                        <w:sz w:val="40"/>
                                        <w:szCs w:val="36"/>
                                      </w:rPr>
                                      <w:t>Szervezeti és működési szabályzat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113" o:spid="_x0000_s1026" type="#_x0000_t202" style="position:absolute;margin-left:63.4pt;margin-top:75.2pt;width:473pt;height:335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" filled="f" stroked="f" strokeweight=".5pt">
                    <v:textbox inset="0,0,0,0">
                      <w:txbxContent>
                        <w:p w:rsidR="00106FAA" w:rsidRDefault="00272F95" w:rsidP="000E0D81">
                          <w:pPr>
                            <w:pStyle w:val="Nincstrkz"/>
                            <w:spacing w:after="600"/>
                            <w:jc w:val="right"/>
                            <w:rPr>
                              <w:caps/>
                              <w:color w:val="323E4F" w:themeColor="text2" w:themeShade="BF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rFonts w:ascii="Arial Narrow" w:eastAsiaTheme="minorHAnsi" w:hAnsi="Arial Narrow" w:cs="Arial"/>
                                <w:b/>
                                <w:sz w:val="40"/>
                                <w:szCs w:val="24"/>
                                <w:lang w:eastAsia="en-US"/>
                              </w:rPr>
                              <w:alias w:val="Cím"/>
                              <w:tag w:val=""/>
                              <w:id w:val="59991054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106FAA">
                                <w:rPr>
                                  <w:rFonts w:ascii="Arial Narrow" w:eastAsiaTheme="minorHAnsi" w:hAnsi="Arial Narrow" w:cs="Arial"/>
                                  <w:b/>
                                  <w:sz w:val="40"/>
                                  <w:szCs w:val="24"/>
                                  <w:lang w:eastAsia="en-US"/>
                                </w:rPr>
                                <w:t>Baktalórántháza és térsége helyi foglalkoztatási paktuma</w:t>
                              </w:r>
                              <w:r w:rsidR="00106FAA">
                                <w:rPr>
                                  <w:rFonts w:ascii="Arial Narrow" w:eastAsiaTheme="minorHAnsi" w:hAnsi="Arial Narrow" w:cs="Arial"/>
                                  <w:b/>
                                  <w:sz w:val="40"/>
                                  <w:szCs w:val="24"/>
                                  <w:lang w:eastAsia="en-US"/>
                                </w:rPr>
                                <w:br/>
                              </w:r>
                              <w:r w:rsidR="00106FAA">
                                <w:rPr>
                                  <w:rFonts w:ascii="Arial Narrow" w:eastAsiaTheme="minorHAnsi" w:hAnsi="Arial Narrow" w:cs="Arial"/>
                                  <w:b/>
                                  <w:sz w:val="40"/>
                                  <w:szCs w:val="24"/>
                                  <w:lang w:eastAsia="en-US"/>
                                </w:rPr>
                                <w:br/>
                                <w:t>TOP-5.1.2-15-SB1-2016-00003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Arial Narrow" w:hAnsi="Arial Narrow" w:cstheme="minorHAnsi"/>
                              <w:b/>
                              <w:sz w:val="40"/>
                              <w:szCs w:val="36"/>
                            </w:rPr>
                            <w:alias w:val="Alcím"/>
                            <w:tag w:val=""/>
                            <w:id w:val="632412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106FAA" w:rsidRDefault="00106FAA">
                              <w:pPr>
                                <w:pStyle w:val="Nincstrkz"/>
                                <w:jc w:val="right"/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hAnsi="Arial Narrow" w:cstheme="minorHAnsi"/>
                                  <w:b/>
                                  <w:sz w:val="40"/>
                                  <w:szCs w:val="36"/>
                                </w:rPr>
                                <w:t>Szervezeti és működési szabályzat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610EA2" w:rsidRDefault="00610EA2">
          <w:pPr>
            <w:spacing w:before="0" w:after="160"/>
            <w:rPr>
              <w:rFonts w:cs="Arial"/>
              <w:b/>
              <w:sz w:val="36"/>
              <w:szCs w:val="24"/>
            </w:rPr>
          </w:pPr>
          <w:r>
            <w:rPr>
              <w:rFonts w:cs="Arial"/>
              <w:b/>
              <w:sz w:val="36"/>
              <w:szCs w:val="24"/>
            </w:rPr>
            <w:br w:type="page"/>
          </w:r>
        </w:p>
      </w:sdtContent>
    </w:sdt>
    <w:p w:rsidR="00B703FD" w:rsidRDefault="00876704" w:rsidP="00B703FD">
      <w:pPr>
        <w:rPr>
          <w:rFonts w:cs="Arial"/>
          <w:b/>
          <w:sz w:val="28"/>
          <w:szCs w:val="28"/>
        </w:rPr>
      </w:pPr>
      <w:r w:rsidRPr="00B703FD">
        <w:rPr>
          <w:b/>
          <w:noProof/>
          <w:sz w:val="28"/>
          <w:szCs w:val="28"/>
          <w:lang w:eastAsia="hu-H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5A456BA" wp14:editId="5C9FDFBB">
                <wp:simplePos x="0" y="0"/>
                <wp:positionH relativeFrom="page">
                  <wp:posOffset>352425</wp:posOffset>
                </wp:positionH>
                <wp:positionV relativeFrom="page">
                  <wp:posOffset>-19050</wp:posOffset>
                </wp:positionV>
                <wp:extent cx="457200" cy="11096625"/>
                <wp:effectExtent l="0" t="0" r="0" b="9525"/>
                <wp:wrapNone/>
                <wp:docPr id="3" name="Csoport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11096625"/>
                          <a:chOff x="0" y="0"/>
                          <a:chExt cx="228600" cy="9144000"/>
                        </a:xfrm>
                        <a:solidFill>
                          <a:schemeClr val="accent2"/>
                        </a:solidFill>
                      </wpg:grpSpPr>
                      <wps:wsp>
                        <wps:cNvPr id="4" name="Téglalap 4"/>
                        <wps:cNvSpPr/>
                        <wps:spPr>
                          <a:xfrm>
                            <a:off x="0" y="0"/>
                            <a:ext cx="228600" cy="882219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églalap 5"/>
                        <wps:cNvSpPr>
                          <a:spLocks noChangeAspect="1"/>
                        </wps:cNvSpPr>
                        <wps:spPr>
                          <a:xfrm>
                            <a:off x="0" y="8915400"/>
                            <a:ext cx="228600" cy="2286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127EA" id="Csoport 114" o:spid="_x0000_s1026" style="position:absolute;margin-left:27.75pt;margin-top:-1.5pt;width:36pt;height:873.75pt;z-index:251662336;mso-position-horizontal-relative:page;mso-position-vertical-relative:page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">
                <v:rect id="Téglalap 4" o:spid="_x0000_s1027" style="position:absolute;width:2286;height:882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ahiwgAAANoAAAAPAAAAZHJzL2Rvd25yZXYueG1sRI/NasMw&#10;EITvgbyD2EBuiZwS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CU4ahiwgAAANoAAAAPAAAA&#10;AAAAAAAAAAAAAAcCAABkcnMvZG93bnJldi54bWxQSwUGAAAAAAMAAwC3AAAA9gIAAAAA&#10;" filled="f" stroked="f" strokeweight="1pt"/>
                <v:rect id="Téglalap 5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Q35wgAAANoAAAAPAAAAZHJzL2Rvd25yZXYueG1sRI/NasMw&#10;EITvgbyD2EBuiZxC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D7rQ35wgAAANoAAAAPAAAA&#10;AAAAAAAAAAAAAAcCAABkcnMvZG93bnJldi54bWxQSwUGAAAAAAMAAwC3AAAA9gIAAAAA&#10;" filled="f" stroked="f" strokeweight="1pt">
                  <o:lock v:ext="edit" aspectratio="t"/>
                </v:rect>
                <w10:wrap anchorx="page" anchory="page"/>
              </v:group>
            </w:pict>
          </mc:Fallback>
        </mc:AlternateContent>
      </w:r>
    </w:p>
    <w:p w:rsidR="00B703FD" w:rsidRDefault="00B703FD" w:rsidP="00B703FD">
      <w:pPr>
        <w:rPr>
          <w:rFonts w:cs="Arial"/>
          <w:b/>
          <w:sz w:val="28"/>
          <w:szCs w:val="28"/>
        </w:rPr>
      </w:pPr>
    </w:p>
    <w:p w:rsidR="00B703FD" w:rsidRDefault="00B703FD" w:rsidP="00B703FD">
      <w:pPr>
        <w:rPr>
          <w:rFonts w:cs="Arial"/>
          <w:b/>
          <w:sz w:val="28"/>
          <w:szCs w:val="28"/>
        </w:rPr>
      </w:pPr>
    </w:p>
    <w:p w:rsidR="00B703FD" w:rsidRPr="00B703FD" w:rsidRDefault="00B703FD" w:rsidP="00F3374E">
      <w:pPr>
        <w:spacing w:line="360" w:lineRule="auto"/>
        <w:jc w:val="center"/>
        <w:rPr>
          <w:b/>
          <w:sz w:val="28"/>
        </w:rPr>
      </w:pPr>
      <w:r w:rsidRPr="00B703FD">
        <w:rPr>
          <w:rFonts w:cs="Arial"/>
          <w:b/>
          <w:sz w:val="28"/>
          <w:szCs w:val="28"/>
        </w:rPr>
        <w:t>K</w:t>
      </w:r>
      <w:r w:rsidR="00610EA2" w:rsidRPr="00B703FD">
        <w:rPr>
          <w:rFonts w:cs="Arial"/>
          <w:b/>
          <w:sz w:val="28"/>
          <w:szCs w:val="28"/>
        </w:rPr>
        <w:t>é</w:t>
      </w:r>
      <w:r w:rsidR="00610EA2" w:rsidRPr="00B703FD">
        <w:rPr>
          <w:rFonts w:cs="Arial"/>
          <w:b/>
          <w:sz w:val="28"/>
          <w:szCs w:val="24"/>
        </w:rPr>
        <w:t xml:space="preserve">szült </w:t>
      </w:r>
      <w:r w:rsidRPr="00B703FD">
        <w:rPr>
          <w:rFonts w:cs="Arial"/>
          <w:b/>
          <w:sz w:val="28"/>
          <w:szCs w:val="24"/>
        </w:rPr>
        <w:t xml:space="preserve">a </w:t>
      </w:r>
      <w:r w:rsidR="00610EA2" w:rsidRPr="00B703FD">
        <w:rPr>
          <w:b/>
          <w:sz w:val="28"/>
        </w:rPr>
        <w:t>Szabolcs 05. Önkormányzati Területfejlesztési Társulás</w:t>
      </w:r>
      <w:r w:rsidR="00F3374E">
        <w:rPr>
          <w:b/>
          <w:sz w:val="28"/>
        </w:rPr>
        <w:t xml:space="preserve"> </w:t>
      </w:r>
      <w:r w:rsidRPr="00B703FD">
        <w:rPr>
          <w:b/>
          <w:sz w:val="28"/>
        </w:rPr>
        <w:t>megbízásá</w:t>
      </w:r>
      <w:r w:rsidR="00876704">
        <w:rPr>
          <w:b/>
          <w:sz w:val="28"/>
        </w:rPr>
        <w:t>ból</w:t>
      </w:r>
      <w:r w:rsidRPr="00B703FD">
        <w:rPr>
          <w:b/>
          <w:sz w:val="28"/>
        </w:rPr>
        <w:t>.</w:t>
      </w:r>
    </w:p>
    <w:p w:rsidR="00610EA2" w:rsidRDefault="00610EA2" w:rsidP="00B703FD">
      <w:pPr>
        <w:jc w:val="center"/>
        <w:rPr>
          <w:rFonts w:cs="Arial"/>
          <w:b/>
          <w:sz w:val="24"/>
          <w:szCs w:val="24"/>
        </w:rPr>
      </w:pPr>
    </w:p>
    <w:p w:rsidR="00B703FD" w:rsidRDefault="00B703FD" w:rsidP="00B703FD">
      <w:pPr>
        <w:jc w:val="center"/>
        <w:rPr>
          <w:rFonts w:cs="Arial"/>
          <w:b/>
          <w:sz w:val="24"/>
          <w:szCs w:val="24"/>
        </w:rPr>
      </w:pPr>
    </w:p>
    <w:p w:rsidR="00B703FD" w:rsidRDefault="00B703FD" w:rsidP="00B703FD">
      <w:pPr>
        <w:jc w:val="center"/>
        <w:rPr>
          <w:rFonts w:cs="Arial"/>
          <w:b/>
          <w:sz w:val="24"/>
          <w:szCs w:val="24"/>
        </w:rPr>
      </w:pPr>
    </w:p>
    <w:p w:rsidR="00B703FD" w:rsidRPr="00B703FD" w:rsidRDefault="00B703FD" w:rsidP="00B703FD">
      <w:pPr>
        <w:jc w:val="center"/>
        <w:rPr>
          <w:rFonts w:cs="Arial"/>
          <w:b/>
          <w:sz w:val="24"/>
          <w:szCs w:val="24"/>
        </w:rPr>
      </w:pPr>
    </w:p>
    <w:p w:rsidR="00610EA2" w:rsidRDefault="00B703FD" w:rsidP="00B703FD">
      <w:pPr>
        <w:jc w:val="center"/>
        <w:rPr>
          <w:b/>
          <w:sz w:val="28"/>
          <w:szCs w:val="28"/>
        </w:rPr>
      </w:pPr>
      <w:r w:rsidRPr="00B703FD">
        <w:rPr>
          <w:b/>
          <w:sz w:val="28"/>
          <w:szCs w:val="28"/>
        </w:rPr>
        <w:t xml:space="preserve">Készítette a </w:t>
      </w:r>
      <w:r w:rsidR="00610EA2" w:rsidRPr="00B703FD">
        <w:rPr>
          <w:b/>
          <w:sz w:val="28"/>
          <w:szCs w:val="28"/>
        </w:rPr>
        <w:t xml:space="preserve">Tender </w:t>
      </w:r>
      <w:proofErr w:type="spellStart"/>
      <w:r w:rsidR="00610EA2" w:rsidRPr="00B703FD">
        <w:rPr>
          <w:b/>
          <w:sz w:val="28"/>
          <w:szCs w:val="28"/>
        </w:rPr>
        <w:t>Assistance</w:t>
      </w:r>
      <w:proofErr w:type="spellEnd"/>
      <w:r w:rsidR="00610EA2" w:rsidRPr="00B703FD">
        <w:rPr>
          <w:b/>
          <w:sz w:val="28"/>
          <w:szCs w:val="28"/>
        </w:rPr>
        <w:t xml:space="preserve"> Tanácsadó Kft.</w:t>
      </w:r>
    </w:p>
    <w:p w:rsidR="00876704" w:rsidRPr="00B703FD" w:rsidRDefault="00876704" w:rsidP="00B703FD">
      <w:pPr>
        <w:jc w:val="center"/>
        <w:rPr>
          <w:b/>
          <w:sz w:val="28"/>
          <w:szCs w:val="28"/>
        </w:rPr>
      </w:pPr>
    </w:p>
    <w:p w:rsidR="002A0338" w:rsidRDefault="00B703FD" w:rsidP="00B703FD">
      <w:pPr>
        <w:jc w:val="center"/>
        <w:rPr>
          <w:rFonts w:cs="Arial"/>
          <w:b/>
          <w:szCs w:val="24"/>
        </w:rPr>
      </w:pPr>
      <w:r w:rsidRPr="00644957">
        <w:rPr>
          <w:noProof/>
          <w:lang w:eastAsia="hu-HU"/>
        </w:rPr>
        <w:drawing>
          <wp:inline distT="0" distB="0" distL="0" distR="0" wp14:anchorId="45ED967F" wp14:editId="46B3654C">
            <wp:extent cx="861060" cy="808355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06" t="29401" r="28853" b="31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338" w:rsidRDefault="002A0338">
      <w:pPr>
        <w:rPr>
          <w:rFonts w:cs="Arial"/>
          <w:b/>
          <w:szCs w:val="24"/>
        </w:rPr>
      </w:pPr>
    </w:p>
    <w:p w:rsidR="002A0338" w:rsidRDefault="002A0338">
      <w:pPr>
        <w:rPr>
          <w:rFonts w:cs="Arial"/>
          <w:b/>
          <w:szCs w:val="24"/>
        </w:rPr>
      </w:pPr>
    </w:p>
    <w:p w:rsidR="002A0338" w:rsidRDefault="002A0338">
      <w:pPr>
        <w:rPr>
          <w:rFonts w:cs="Arial"/>
          <w:b/>
          <w:szCs w:val="24"/>
        </w:rPr>
      </w:pPr>
    </w:p>
    <w:p w:rsidR="002A0338" w:rsidRDefault="002A0338">
      <w:pPr>
        <w:rPr>
          <w:rFonts w:cs="Arial"/>
          <w:b/>
          <w:szCs w:val="24"/>
        </w:rPr>
      </w:pPr>
    </w:p>
    <w:p w:rsidR="002A0338" w:rsidRPr="00B703FD" w:rsidRDefault="00B703FD" w:rsidP="00B703FD">
      <w:pPr>
        <w:jc w:val="center"/>
        <w:rPr>
          <w:rFonts w:cs="Arial"/>
          <w:b/>
          <w:sz w:val="28"/>
          <w:szCs w:val="24"/>
        </w:rPr>
      </w:pPr>
      <w:r w:rsidRPr="00B703FD">
        <w:rPr>
          <w:rFonts w:cs="Arial"/>
          <w:b/>
          <w:sz w:val="28"/>
          <w:szCs w:val="24"/>
        </w:rPr>
        <w:t>2017. június 30.</w:t>
      </w:r>
    </w:p>
    <w:p w:rsidR="002A0338" w:rsidRDefault="002A0338">
      <w:pPr>
        <w:rPr>
          <w:rFonts w:cs="Arial"/>
          <w:b/>
          <w:szCs w:val="24"/>
        </w:rPr>
      </w:pPr>
    </w:p>
    <w:p w:rsidR="002A0338" w:rsidRDefault="002A0338">
      <w:pPr>
        <w:rPr>
          <w:rFonts w:cs="Arial"/>
          <w:b/>
          <w:szCs w:val="24"/>
        </w:rPr>
      </w:pPr>
    </w:p>
    <w:p w:rsidR="007D461F" w:rsidRDefault="007D461F">
      <w:pPr>
        <w:spacing w:before="0" w:after="160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sdt>
      <w:sdtPr>
        <w:rPr>
          <w:rFonts w:ascii="Arial Narrow" w:eastAsiaTheme="minorHAnsi" w:hAnsi="Arial Narrow" w:cstheme="minorBidi"/>
          <w:color w:val="auto"/>
          <w:sz w:val="23"/>
          <w:szCs w:val="22"/>
          <w:lang w:eastAsia="en-US"/>
        </w:rPr>
        <w:id w:val="3227899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00829" w:rsidRPr="00000829" w:rsidRDefault="00000829">
          <w:pPr>
            <w:pStyle w:val="Tartalomjegyzkcmsora"/>
            <w:rPr>
              <w:rFonts w:ascii="Arial Narrow" w:hAnsi="Arial Narrow"/>
              <w:b/>
              <w:color w:val="auto"/>
            </w:rPr>
          </w:pPr>
          <w:r w:rsidRPr="00000829">
            <w:rPr>
              <w:rFonts w:ascii="Arial Narrow" w:hAnsi="Arial Narrow"/>
              <w:b/>
              <w:color w:val="auto"/>
            </w:rPr>
            <w:t>Tartalom</w:t>
          </w:r>
        </w:p>
        <w:p w:rsidR="00DE386C" w:rsidRDefault="00000829">
          <w:pPr>
            <w:pStyle w:val="T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5841442" w:history="1">
            <w:r w:rsidR="00DE386C" w:rsidRPr="00354CEF">
              <w:rPr>
                <w:rStyle w:val="Hiperhivatkozs"/>
                <w:noProof/>
              </w:rPr>
              <w:t>1.</w:t>
            </w:r>
            <w:r w:rsidR="00DE386C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DE386C" w:rsidRPr="00354CEF">
              <w:rPr>
                <w:rStyle w:val="Hiperhivatkozs"/>
                <w:noProof/>
              </w:rPr>
              <w:t>Preambulum</w:t>
            </w:r>
            <w:r w:rsidR="00DE386C">
              <w:rPr>
                <w:noProof/>
                <w:webHidden/>
              </w:rPr>
              <w:tab/>
            </w:r>
            <w:r w:rsidR="00DE386C">
              <w:rPr>
                <w:noProof/>
                <w:webHidden/>
              </w:rPr>
              <w:fldChar w:fldCharType="begin"/>
            </w:r>
            <w:r w:rsidR="00DE386C">
              <w:rPr>
                <w:noProof/>
                <w:webHidden/>
              </w:rPr>
              <w:instrText xml:space="preserve"> PAGEREF _Toc485841442 \h </w:instrText>
            </w:r>
            <w:r w:rsidR="00DE386C">
              <w:rPr>
                <w:noProof/>
                <w:webHidden/>
              </w:rPr>
            </w:r>
            <w:r w:rsidR="00DE386C">
              <w:rPr>
                <w:noProof/>
                <w:webHidden/>
              </w:rPr>
              <w:fldChar w:fldCharType="separate"/>
            </w:r>
            <w:r w:rsidR="0022584B">
              <w:rPr>
                <w:noProof/>
                <w:webHidden/>
              </w:rPr>
              <w:t>4</w:t>
            </w:r>
            <w:r w:rsidR="00DE386C">
              <w:rPr>
                <w:noProof/>
                <w:webHidden/>
              </w:rPr>
              <w:fldChar w:fldCharType="end"/>
            </w:r>
          </w:hyperlink>
        </w:p>
        <w:p w:rsidR="00DE386C" w:rsidRDefault="00272F95">
          <w:pPr>
            <w:pStyle w:val="T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85841443" w:history="1">
            <w:r w:rsidR="00DE386C" w:rsidRPr="00354CEF">
              <w:rPr>
                <w:rStyle w:val="Hiperhivatkozs"/>
                <w:noProof/>
              </w:rPr>
              <w:t>2.</w:t>
            </w:r>
            <w:r w:rsidR="00DE386C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DE386C" w:rsidRPr="00354CEF">
              <w:rPr>
                <w:rStyle w:val="Hiperhivatkozs"/>
                <w:noProof/>
              </w:rPr>
              <w:t>A paktumszervezet felépítése és szervei</w:t>
            </w:r>
            <w:r w:rsidR="00DE386C">
              <w:rPr>
                <w:noProof/>
                <w:webHidden/>
              </w:rPr>
              <w:tab/>
            </w:r>
            <w:r w:rsidR="00DE386C">
              <w:rPr>
                <w:noProof/>
                <w:webHidden/>
              </w:rPr>
              <w:fldChar w:fldCharType="begin"/>
            </w:r>
            <w:r w:rsidR="00DE386C">
              <w:rPr>
                <w:noProof/>
                <w:webHidden/>
              </w:rPr>
              <w:instrText xml:space="preserve"> PAGEREF _Toc485841443 \h </w:instrText>
            </w:r>
            <w:r w:rsidR="00DE386C">
              <w:rPr>
                <w:noProof/>
                <w:webHidden/>
              </w:rPr>
            </w:r>
            <w:r w:rsidR="00DE386C">
              <w:rPr>
                <w:noProof/>
                <w:webHidden/>
              </w:rPr>
              <w:fldChar w:fldCharType="separate"/>
            </w:r>
            <w:r w:rsidR="0022584B">
              <w:rPr>
                <w:noProof/>
                <w:webHidden/>
              </w:rPr>
              <w:t>6</w:t>
            </w:r>
            <w:r w:rsidR="00DE386C">
              <w:rPr>
                <w:noProof/>
                <w:webHidden/>
              </w:rPr>
              <w:fldChar w:fldCharType="end"/>
            </w:r>
          </w:hyperlink>
        </w:p>
        <w:p w:rsidR="00DE386C" w:rsidRDefault="00272F95">
          <w:pPr>
            <w:pStyle w:val="T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85841444" w:history="1">
            <w:r w:rsidR="00DE386C" w:rsidRPr="00354CEF">
              <w:rPr>
                <w:rStyle w:val="Hiperhivatkozs"/>
                <w:noProof/>
              </w:rPr>
              <w:t>2.1.</w:t>
            </w:r>
            <w:r w:rsidR="00DE386C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DE386C" w:rsidRPr="00354CEF">
              <w:rPr>
                <w:rStyle w:val="Hiperhivatkozs"/>
                <w:noProof/>
              </w:rPr>
              <w:t>Foglalkoztatási Fórum</w:t>
            </w:r>
            <w:r w:rsidR="00DE386C">
              <w:rPr>
                <w:noProof/>
                <w:webHidden/>
              </w:rPr>
              <w:tab/>
            </w:r>
            <w:r w:rsidR="00DE386C">
              <w:rPr>
                <w:noProof/>
                <w:webHidden/>
              </w:rPr>
              <w:fldChar w:fldCharType="begin"/>
            </w:r>
            <w:r w:rsidR="00DE386C">
              <w:rPr>
                <w:noProof/>
                <w:webHidden/>
              </w:rPr>
              <w:instrText xml:space="preserve"> PAGEREF _Toc485841444 \h </w:instrText>
            </w:r>
            <w:r w:rsidR="00DE386C">
              <w:rPr>
                <w:noProof/>
                <w:webHidden/>
              </w:rPr>
            </w:r>
            <w:r w:rsidR="00DE386C">
              <w:rPr>
                <w:noProof/>
                <w:webHidden/>
              </w:rPr>
              <w:fldChar w:fldCharType="separate"/>
            </w:r>
            <w:r w:rsidR="0022584B">
              <w:rPr>
                <w:noProof/>
                <w:webHidden/>
              </w:rPr>
              <w:t>6</w:t>
            </w:r>
            <w:r w:rsidR="00DE386C">
              <w:rPr>
                <w:noProof/>
                <w:webHidden/>
              </w:rPr>
              <w:fldChar w:fldCharType="end"/>
            </w:r>
          </w:hyperlink>
        </w:p>
        <w:p w:rsidR="00DE386C" w:rsidRDefault="00272F95">
          <w:pPr>
            <w:pStyle w:val="T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85841445" w:history="1">
            <w:r w:rsidR="00DE386C" w:rsidRPr="00354CEF">
              <w:rPr>
                <w:rStyle w:val="Hiperhivatkozs"/>
                <w:noProof/>
              </w:rPr>
              <w:t>2.2.</w:t>
            </w:r>
            <w:r w:rsidR="00DE386C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DE386C" w:rsidRPr="00354CEF">
              <w:rPr>
                <w:rStyle w:val="Hiperhivatkozs"/>
                <w:noProof/>
              </w:rPr>
              <w:t>Irányító Csoport</w:t>
            </w:r>
            <w:r w:rsidR="00DE386C">
              <w:rPr>
                <w:noProof/>
                <w:webHidden/>
              </w:rPr>
              <w:tab/>
            </w:r>
            <w:r w:rsidR="00DE386C">
              <w:rPr>
                <w:noProof/>
                <w:webHidden/>
              </w:rPr>
              <w:fldChar w:fldCharType="begin"/>
            </w:r>
            <w:r w:rsidR="00DE386C">
              <w:rPr>
                <w:noProof/>
                <w:webHidden/>
              </w:rPr>
              <w:instrText xml:space="preserve"> PAGEREF _Toc485841445 \h </w:instrText>
            </w:r>
            <w:r w:rsidR="00DE386C">
              <w:rPr>
                <w:noProof/>
                <w:webHidden/>
              </w:rPr>
            </w:r>
            <w:r w:rsidR="00DE386C">
              <w:rPr>
                <w:noProof/>
                <w:webHidden/>
              </w:rPr>
              <w:fldChar w:fldCharType="separate"/>
            </w:r>
            <w:r w:rsidR="0022584B">
              <w:rPr>
                <w:noProof/>
                <w:webHidden/>
              </w:rPr>
              <w:t>6</w:t>
            </w:r>
            <w:r w:rsidR="00DE386C">
              <w:rPr>
                <w:noProof/>
                <w:webHidden/>
              </w:rPr>
              <w:fldChar w:fldCharType="end"/>
            </w:r>
          </w:hyperlink>
        </w:p>
        <w:p w:rsidR="00DE386C" w:rsidRDefault="00272F95">
          <w:pPr>
            <w:pStyle w:val="T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85841446" w:history="1">
            <w:r w:rsidR="00DE386C" w:rsidRPr="00354CEF">
              <w:rPr>
                <w:rStyle w:val="Hiperhivatkozs"/>
                <w:noProof/>
              </w:rPr>
              <w:t>2.3.</w:t>
            </w:r>
            <w:r w:rsidR="00DE386C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DE386C" w:rsidRPr="00354CEF">
              <w:rPr>
                <w:rStyle w:val="Hiperhivatkozs"/>
                <w:noProof/>
              </w:rPr>
              <w:t>Paktumiroda</w:t>
            </w:r>
            <w:r w:rsidR="00DE386C">
              <w:rPr>
                <w:noProof/>
                <w:webHidden/>
              </w:rPr>
              <w:tab/>
            </w:r>
            <w:r w:rsidR="00DE386C">
              <w:rPr>
                <w:noProof/>
                <w:webHidden/>
              </w:rPr>
              <w:fldChar w:fldCharType="begin"/>
            </w:r>
            <w:r w:rsidR="00DE386C">
              <w:rPr>
                <w:noProof/>
                <w:webHidden/>
              </w:rPr>
              <w:instrText xml:space="preserve"> PAGEREF _Toc485841446 \h </w:instrText>
            </w:r>
            <w:r w:rsidR="00DE386C">
              <w:rPr>
                <w:noProof/>
                <w:webHidden/>
              </w:rPr>
            </w:r>
            <w:r w:rsidR="00DE386C">
              <w:rPr>
                <w:noProof/>
                <w:webHidden/>
              </w:rPr>
              <w:fldChar w:fldCharType="separate"/>
            </w:r>
            <w:r w:rsidR="0022584B">
              <w:rPr>
                <w:noProof/>
                <w:webHidden/>
              </w:rPr>
              <w:t>7</w:t>
            </w:r>
            <w:r w:rsidR="00DE386C">
              <w:rPr>
                <w:noProof/>
                <w:webHidden/>
              </w:rPr>
              <w:fldChar w:fldCharType="end"/>
            </w:r>
          </w:hyperlink>
        </w:p>
        <w:p w:rsidR="00DE386C" w:rsidRDefault="00272F95">
          <w:pPr>
            <w:pStyle w:val="T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85841447" w:history="1">
            <w:r w:rsidR="00DE386C" w:rsidRPr="00354CEF">
              <w:rPr>
                <w:rStyle w:val="Hiperhivatkozs"/>
                <w:noProof/>
              </w:rPr>
              <w:t>2.4.</w:t>
            </w:r>
            <w:r w:rsidR="00DE386C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DE386C" w:rsidRPr="00354CEF">
              <w:rPr>
                <w:rStyle w:val="Hiperhivatkozs"/>
                <w:noProof/>
              </w:rPr>
              <w:t>Projektmenedzsment</w:t>
            </w:r>
            <w:r w:rsidR="00DE386C">
              <w:rPr>
                <w:noProof/>
                <w:webHidden/>
              </w:rPr>
              <w:tab/>
            </w:r>
            <w:r w:rsidR="00DE386C">
              <w:rPr>
                <w:noProof/>
                <w:webHidden/>
              </w:rPr>
              <w:fldChar w:fldCharType="begin"/>
            </w:r>
            <w:r w:rsidR="00DE386C">
              <w:rPr>
                <w:noProof/>
                <w:webHidden/>
              </w:rPr>
              <w:instrText xml:space="preserve"> PAGEREF _Toc485841447 \h </w:instrText>
            </w:r>
            <w:r w:rsidR="00DE386C">
              <w:rPr>
                <w:noProof/>
                <w:webHidden/>
              </w:rPr>
            </w:r>
            <w:r w:rsidR="00DE386C">
              <w:rPr>
                <w:noProof/>
                <w:webHidden/>
              </w:rPr>
              <w:fldChar w:fldCharType="separate"/>
            </w:r>
            <w:r w:rsidR="0022584B">
              <w:rPr>
                <w:noProof/>
                <w:webHidden/>
              </w:rPr>
              <w:t>7</w:t>
            </w:r>
            <w:r w:rsidR="00DE386C">
              <w:rPr>
                <w:noProof/>
                <w:webHidden/>
              </w:rPr>
              <w:fldChar w:fldCharType="end"/>
            </w:r>
          </w:hyperlink>
        </w:p>
        <w:p w:rsidR="00DE386C" w:rsidRDefault="00272F95">
          <w:pPr>
            <w:pStyle w:val="T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85841448" w:history="1">
            <w:r w:rsidR="00DE386C" w:rsidRPr="00354CEF">
              <w:rPr>
                <w:rStyle w:val="Hiperhivatkozs"/>
                <w:noProof/>
              </w:rPr>
              <w:t>3.</w:t>
            </w:r>
            <w:r w:rsidR="00DE386C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DE386C" w:rsidRPr="00354CEF">
              <w:rPr>
                <w:rStyle w:val="Hiperhivatkozs"/>
                <w:noProof/>
              </w:rPr>
              <w:t>Az egyes szereplők/szervezeti egységek feladat- és hatásköre</w:t>
            </w:r>
            <w:r w:rsidR="00DE386C">
              <w:rPr>
                <w:noProof/>
                <w:webHidden/>
              </w:rPr>
              <w:tab/>
            </w:r>
            <w:r w:rsidR="00DE386C">
              <w:rPr>
                <w:noProof/>
                <w:webHidden/>
              </w:rPr>
              <w:fldChar w:fldCharType="begin"/>
            </w:r>
            <w:r w:rsidR="00DE386C">
              <w:rPr>
                <w:noProof/>
                <w:webHidden/>
              </w:rPr>
              <w:instrText xml:space="preserve"> PAGEREF _Toc485841448 \h </w:instrText>
            </w:r>
            <w:r w:rsidR="00DE386C">
              <w:rPr>
                <w:noProof/>
                <w:webHidden/>
              </w:rPr>
            </w:r>
            <w:r w:rsidR="00DE386C">
              <w:rPr>
                <w:noProof/>
                <w:webHidden/>
              </w:rPr>
              <w:fldChar w:fldCharType="separate"/>
            </w:r>
            <w:r w:rsidR="0022584B">
              <w:rPr>
                <w:noProof/>
                <w:webHidden/>
              </w:rPr>
              <w:t>9</w:t>
            </w:r>
            <w:r w:rsidR="00DE386C">
              <w:rPr>
                <w:noProof/>
                <w:webHidden/>
              </w:rPr>
              <w:fldChar w:fldCharType="end"/>
            </w:r>
          </w:hyperlink>
        </w:p>
        <w:p w:rsidR="00DE386C" w:rsidRDefault="00272F95">
          <w:pPr>
            <w:pStyle w:val="T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85841449" w:history="1">
            <w:r w:rsidR="00DE386C" w:rsidRPr="00354CEF">
              <w:rPr>
                <w:rStyle w:val="Hiperhivatkozs"/>
                <w:noProof/>
              </w:rPr>
              <w:t>3.1.</w:t>
            </w:r>
            <w:r w:rsidR="00DE386C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DE386C" w:rsidRPr="00354CEF">
              <w:rPr>
                <w:rStyle w:val="Hiperhivatkozs"/>
                <w:noProof/>
              </w:rPr>
              <w:t>Foglalkoztatási Fórum</w:t>
            </w:r>
            <w:r w:rsidR="00DE386C">
              <w:rPr>
                <w:noProof/>
                <w:webHidden/>
              </w:rPr>
              <w:tab/>
            </w:r>
            <w:r w:rsidR="00DE386C">
              <w:rPr>
                <w:noProof/>
                <w:webHidden/>
              </w:rPr>
              <w:fldChar w:fldCharType="begin"/>
            </w:r>
            <w:r w:rsidR="00DE386C">
              <w:rPr>
                <w:noProof/>
                <w:webHidden/>
              </w:rPr>
              <w:instrText xml:space="preserve"> PAGEREF _Toc485841449 \h </w:instrText>
            </w:r>
            <w:r w:rsidR="00DE386C">
              <w:rPr>
                <w:noProof/>
                <w:webHidden/>
              </w:rPr>
            </w:r>
            <w:r w:rsidR="00DE386C">
              <w:rPr>
                <w:noProof/>
                <w:webHidden/>
              </w:rPr>
              <w:fldChar w:fldCharType="separate"/>
            </w:r>
            <w:r w:rsidR="0022584B">
              <w:rPr>
                <w:noProof/>
                <w:webHidden/>
              </w:rPr>
              <w:t>9</w:t>
            </w:r>
            <w:r w:rsidR="00DE386C">
              <w:rPr>
                <w:noProof/>
                <w:webHidden/>
              </w:rPr>
              <w:fldChar w:fldCharType="end"/>
            </w:r>
          </w:hyperlink>
        </w:p>
        <w:p w:rsidR="00DE386C" w:rsidRDefault="00272F95">
          <w:pPr>
            <w:pStyle w:val="T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85841450" w:history="1">
            <w:r w:rsidR="00DE386C" w:rsidRPr="00354CEF">
              <w:rPr>
                <w:rStyle w:val="Hiperhivatkozs"/>
                <w:noProof/>
              </w:rPr>
              <w:t>3.2.</w:t>
            </w:r>
            <w:r w:rsidR="00DE386C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DE386C" w:rsidRPr="00354CEF">
              <w:rPr>
                <w:rStyle w:val="Hiperhivatkozs"/>
                <w:noProof/>
              </w:rPr>
              <w:t>Irányító Csoport</w:t>
            </w:r>
            <w:r w:rsidR="00DE386C">
              <w:rPr>
                <w:noProof/>
                <w:webHidden/>
              </w:rPr>
              <w:tab/>
            </w:r>
            <w:r w:rsidR="00DE386C">
              <w:rPr>
                <w:noProof/>
                <w:webHidden/>
              </w:rPr>
              <w:fldChar w:fldCharType="begin"/>
            </w:r>
            <w:r w:rsidR="00DE386C">
              <w:rPr>
                <w:noProof/>
                <w:webHidden/>
              </w:rPr>
              <w:instrText xml:space="preserve"> PAGEREF _Toc485841450 \h </w:instrText>
            </w:r>
            <w:r w:rsidR="00DE386C">
              <w:rPr>
                <w:noProof/>
                <w:webHidden/>
              </w:rPr>
            </w:r>
            <w:r w:rsidR="00DE386C">
              <w:rPr>
                <w:noProof/>
                <w:webHidden/>
              </w:rPr>
              <w:fldChar w:fldCharType="separate"/>
            </w:r>
            <w:r w:rsidR="0022584B">
              <w:rPr>
                <w:noProof/>
                <w:webHidden/>
              </w:rPr>
              <w:t>9</w:t>
            </w:r>
            <w:r w:rsidR="00DE386C">
              <w:rPr>
                <w:noProof/>
                <w:webHidden/>
              </w:rPr>
              <w:fldChar w:fldCharType="end"/>
            </w:r>
          </w:hyperlink>
        </w:p>
        <w:p w:rsidR="00DE386C" w:rsidRDefault="00272F95">
          <w:pPr>
            <w:pStyle w:val="T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85841451" w:history="1">
            <w:r w:rsidR="00DE386C" w:rsidRPr="00354CEF">
              <w:rPr>
                <w:rStyle w:val="Hiperhivatkozs"/>
                <w:noProof/>
              </w:rPr>
              <w:t>3.3.</w:t>
            </w:r>
            <w:r w:rsidR="00DE386C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DE386C" w:rsidRPr="00354CEF">
              <w:rPr>
                <w:rStyle w:val="Hiperhivatkozs"/>
                <w:noProof/>
              </w:rPr>
              <w:t>Paktumiroda</w:t>
            </w:r>
            <w:r w:rsidR="00DE386C">
              <w:rPr>
                <w:noProof/>
                <w:webHidden/>
              </w:rPr>
              <w:tab/>
            </w:r>
            <w:r w:rsidR="00DE386C">
              <w:rPr>
                <w:noProof/>
                <w:webHidden/>
              </w:rPr>
              <w:fldChar w:fldCharType="begin"/>
            </w:r>
            <w:r w:rsidR="00DE386C">
              <w:rPr>
                <w:noProof/>
                <w:webHidden/>
              </w:rPr>
              <w:instrText xml:space="preserve"> PAGEREF _Toc485841451 \h </w:instrText>
            </w:r>
            <w:r w:rsidR="00DE386C">
              <w:rPr>
                <w:noProof/>
                <w:webHidden/>
              </w:rPr>
            </w:r>
            <w:r w:rsidR="00DE386C">
              <w:rPr>
                <w:noProof/>
                <w:webHidden/>
              </w:rPr>
              <w:fldChar w:fldCharType="separate"/>
            </w:r>
            <w:r w:rsidR="0022584B">
              <w:rPr>
                <w:noProof/>
                <w:webHidden/>
              </w:rPr>
              <w:t>10</w:t>
            </w:r>
            <w:r w:rsidR="00DE386C">
              <w:rPr>
                <w:noProof/>
                <w:webHidden/>
              </w:rPr>
              <w:fldChar w:fldCharType="end"/>
            </w:r>
          </w:hyperlink>
        </w:p>
        <w:p w:rsidR="00DE386C" w:rsidRDefault="00272F95">
          <w:pPr>
            <w:pStyle w:val="T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85841452" w:history="1">
            <w:r w:rsidR="00DE386C" w:rsidRPr="00354CEF">
              <w:rPr>
                <w:rStyle w:val="Hiperhivatkozs"/>
                <w:noProof/>
              </w:rPr>
              <w:t>3.4.</w:t>
            </w:r>
            <w:r w:rsidR="00DE386C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DE386C" w:rsidRPr="00354CEF">
              <w:rPr>
                <w:rStyle w:val="Hiperhivatkozs"/>
                <w:noProof/>
              </w:rPr>
              <w:t>Projektmenedzsment</w:t>
            </w:r>
            <w:r w:rsidR="00DE386C">
              <w:rPr>
                <w:noProof/>
                <w:webHidden/>
              </w:rPr>
              <w:tab/>
            </w:r>
            <w:r w:rsidR="00DE386C">
              <w:rPr>
                <w:noProof/>
                <w:webHidden/>
              </w:rPr>
              <w:fldChar w:fldCharType="begin"/>
            </w:r>
            <w:r w:rsidR="00DE386C">
              <w:rPr>
                <w:noProof/>
                <w:webHidden/>
              </w:rPr>
              <w:instrText xml:space="preserve"> PAGEREF _Toc485841452 \h </w:instrText>
            </w:r>
            <w:r w:rsidR="00DE386C">
              <w:rPr>
                <w:noProof/>
                <w:webHidden/>
              </w:rPr>
            </w:r>
            <w:r w:rsidR="00DE386C">
              <w:rPr>
                <w:noProof/>
                <w:webHidden/>
              </w:rPr>
              <w:fldChar w:fldCharType="separate"/>
            </w:r>
            <w:r w:rsidR="0022584B">
              <w:rPr>
                <w:noProof/>
                <w:webHidden/>
              </w:rPr>
              <w:t>11</w:t>
            </w:r>
            <w:r w:rsidR="00DE386C">
              <w:rPr>
                <w:noProof/>
                <w:webHidden/>
              </w:rPr>
              <w:fldChar w:fldCharType="end"/>
            </w:r>
          </w:hyperlink>
        </w:p>
        <w:p w:rsidR="00DE386C" w:rsidRDefault="00272F95">
          <w:pPr>
            <w:pStyle w:val="T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85841453" w:history="1">
            <w:r w:rsidR="00DE386C" w:rsidRPr="00354CEF">
              <w:rPr>
                <w:rStyle w:val="Hiperhivatkozs"/>
                <w:noProof/>
              </w:rPr>
              <w:t>4.</w:t>
            </w:r>
            <w:r w:rsidR="00DE386C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DE386C" w:rsidRPr="00354CEF">
              <w:rPr>
                <w:rStyle w:val="Hiperhivatkozs"/>
                <w:noProof/>
              </w:rPr>
              <w:t>Működési, ülésezési és kapcsolattartási rend</w:t>
            </w:r>
            <w:r w:rsidR="00DE386C">
              <w:rPr>
                <w:noProof/>
                <w:webHidden/>
              </w:rPr>
              <w:tab/>
            </w:r>
            <w:r w:rsidR="00DE386C">
              <w:rPr>
                <w:noProof/>
                <w:webHidden/>
              </w:rPr>
              <w:fldChar w:fldCharType="begin"/>
            </w:r>
            <w:r w:rsidR="00DE386C">
              <w:rPr>
                <w:noProof/>
                <w:webHidden/>
              </w:rPr>
              <w:instrText xml:space="preserve"> PAGEREF _Toc485841453 \h </w:instrText>
            </w:r>
            <w:r w:rsidR="00DE386C">
              <w:rPr>
                <w:noProof/>
                <w:webHidden/>
              </w:rPr>
            </w:r>
            <w:r w:rsidR="00DE386C">
              <w:rPr>
                <w:noProof/>
                <w:webHidden/>
              </w:rPr>
              <w:fldChar w:fldCharType="separate"/>
            </w:r>
            <w:r w:rsidR="0022584B">
              <w:rPr>
                <w:noProof/>
                <w:webHidden/>
              </w:rPr>
              <w:t>12</w:t>
            </w:r>
            <w:r w:rsidR="00DE386C">
              <w:rPr>
                <w:noProof/>
                <w:webHidden/>
              </w:rPr>
              <w:fldChar w:fldCharType="end"/>
            </w:r>
          </w:hyperlink>
        </w:p>
        <w:p w:rsidR="00DE386C" w:rsidRDefault="00272F95">
          <w:pPr>
            <w:pStyle w:val="T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85841454" w:history="1">
            <w:r w:rsidR="00DE386C" w:rsidRPr="00354CEF">
              <w:rPr>
                <w:rStyle w:val="Hiperhivatkozs"/>
                <w:noProof/>
              </w:rPr>
              <w:t>4.1.</w:t>
            </w:r>
            <w:r w:rsidR="00DE386C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DE386C" w:rsidRPr="00354CEF">
              <w:rPr>
                <w:rStyle w:val="Hiperhivatkozs"/>
                <w:noProof/>
              </w:rPr>
              <w:t>Működési rend</w:t>
            </w:r>
            <w:r w:rsidR="00DE386C">
              <w:rPr>
                <w:noProof/>
                <w:webHidden/>
              </w:rPr>
              <w:tab/>
            </w:r>
            <w:r w:rsidR="00DE386C">
              <w:rPr>
                <w:noProof/>
                <w:webHidden/>
              </w:rPr>
              <w:fldChar w:fldCharType="begin"/>
            </w:r>
            <w:r w:rsidR="00DE386C">
              <w:rPr>
                <w:noProof/>
                <w:webHidden/>
              </w:rPr>
              <w:instrText xml:space="preserve"> PAGEREF _Toc485841454 \h </w:instrText>
            </w:r>
            <w:r w:rsidR="00DE386C">
              <w:rPr>
                <w:noProof/>
                <w:webHidden/>
              </w:rPr>
            </w:r>
            <w:r w:rsidR="00DE386C">
              <w:rPr>
                <w:noProof/>
                <w:webHidden/>
              </w:rPr>
              <w:fldChar w:fldCharType="separate"/>
            </w:r>
            <w:r w:rsidR="0022584B">
              <w:rPr>
                <w:noProof/>
                <w:webHidden/>
              </w:rPr>
              <w:t>12</w:t>
            </w:r>
            <w:r w:rsidR="00DE386C">
              <w:rPr>
                <w:noProof/>
                <w:webHidden/>
              </w:rPr>
              <w:fldChar w:fldCharType="end"/>
            </w:r>
          </w:hyperlink>
        </w:p>
        <w:p w:rsidR="00DE386C" w:rsidRDefault="00272F95">
          <w:pPr>
            <w:pStyle w:val="T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85841455" w:history="1">
            <w:r w:rsidR="00DE386C" w:rsidRPr="00354CEF">
              <w:rPr>
                <w:rStyle w:val="Hiperhivatkozs"/>
                <w:noProof/>
              </w:rPr>
              <w:t>4.2.</w:t>
            </w:r>
            <w:r w:rsidR="00DE386C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DE386C" w:rsidRPr="00354CEF">
              <w:rPr>
                <w:rStyle w:val="Hiperhivatkozs"/>
                <w:noProof/>
              </w:rPr>
              <w:t>Ülésezési rend</w:t>
            </w:r>
            <w:r w:rsidR="00DE386C">
              <w:rPr>
                <w:noProof/>
                <w:webHidden/>
              </w:rPr>
              <w:tab/>
            </w:r>
            <w:r w:rsidR="00DE386C">
              <w:rPr>
                <w:noProof/>
                <w:webHidden/>
              </w:rPr>
              <w:fldChar w:fldCharType="begin"/>
            </w:r>
            <w:r w:rsidR="00DE386C">
              <w:rPr>
                <w:noProof/>
                <w:webHidden/>
              </w:rPr>
              <w:instrText xml:space="preserve"> PAGEREF _Toc485841455 \h </w:instrText>
            </w:r>
            <w:r w:rsidR="00DE386C">
              <w:rPr>
                <w:noProof/>
                <w:webHidden/>
              </w:rPr>
            </w:r>
            <w:r w:rsidR="00DE386C">
              <w:rPr>
                <w:noProof/>
                <w:webHidden/>
              </w:rPr>
              <w:fldChar w:fldCharType="separate"/>
            </w:r>
            <w:r w:rsidR="0022584B">
              <w:rPr>
                <w:noProof/>
                <w:webHidden/>
              </w:rPr>
              <w:t>12</w:t>
            </w:r>
            <w:r w:rsidR="00DE386C">
              <w:rPr>
                <w:noProof/>
                <w:webHidden/>
              </w:rPr>
              <w:fldChar w:fldCharType="end"/>
            </w:r>
          </w:hyperlink>
        </w:p>
        <w:p w:rsidR="00DE386C" w:rsidRDefault="00272F95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85841456" w:history="1">
            <w:r w:rsidR="00DE386C" w:rsidRPr="00354CEF">
              <w:rPr>
                <w:rStyle w:val="Hiperhivatkozs"/>
                <w:noProof/>
              </w:rPr>
              <w:t>4.2.1.</w:t>
            </w:r>
            <w:r w:rsidR="00DE386C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DE386C" w:rsidRPr="00354CEF">
              <w:rPr>
                <w:rStyle w:val="Hiperhivatkozs"/>
                <w:noProof/>
              </w:rPr>
              <w:t>Foglalkoztatási Fórum ülésezési rendje</w:t>
            </w:r>
            <w:r w:rsidR="00DE386C">
              <w:rPr>
                <w:noProof/>
                <w:webHidden/>
              </w:rPr>
              <w:tab/>
            </w:r>
            <w:r w:rsidR="00DE386C">
              <w:rPr>
                <w:noProof/>
                <w:webHidden/>
              </w:rPr>
              <w:fldChar w:fldCharType="begin"/>
            </w:r>
            <w:r w:rsidR="00DE386C">
              <w:rPr>
                <w:noProof/>
                <w:webHidden/>
              </w:rPr>
              <w:instrText xml:space="preserve"> PAGEREF _Toc485841456 \h </w:instrText>
            </w:r>
            <w:r w:rsidR="00DE386C">
              <w:rPr>
                <w:noProof/>
                <w:webHidden/>
              </w:rPr>
            </w:r>
            <w:r w:rsidR="00DE386C">
              <w:rPr>
                <w:noProof/>
                <w:webHidden/>
              </w:rPr>
              <w:fldChar w:fldCharType="separate"/>
            </w:r>
            <w:r w:rsidR="0022584B">
              <w:rPr>
                <w:noProof/>
                <w:webHidden/>
              </w:rPr>
              <w:t>12</w:t>
            </w:r>
            <w:r w:rsidR="00DE386C">
              <w:rPr>
                <w:noProof/>
                <w:webHidden/>
              </w:rPr>
              <w:fldChar w:fldCharType="end"/>
            </w:r>
          </w:hyperlink>
        </w:p>
        <w:p w:rsidR="00DE386C" w:rsidRDefault="00272F95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85841457" w:history="1">
            <w:r w:rsidR="00DE386C" w:rsidRPr="00354CEF">
              <w:rPr>
                <w:rStyle w:val="Hiperhivatkozs"/>
                <w:noProof/>
              </w:rPr>
              <w:t>4.2.1.1.</w:t>
            </w:r>
            <w:r w:rsidR="00DE386C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DE386C" w:rsidRPr="00354CEF">
              <w:rPr>
                <w:rStyle w:val="Hiperhivatkozs"/>
                <w:noProof/>
              </w:rPr>
              <w:t>Foglalkoztatási Fórum összehívása</w:t>
            </w:r>
            <w:r w:rsidR="00DE386C">
              <w:rPr>
                <w:noProof/>
                <w:webHidden/>
              </w:rPr>
              <w:tab/>
            </w:r>
            <w:r w:rsidR="00DE386C">
              <w:rPr>
                <w:noProof/>
                <w:webHidden/>
              </w:rPr>
              <w:fldChar w:fldCharType="begin"/>
            </w:r>
            <w:r w:rsidR="00DE386C">
              <w:rPr>
                <w:noProof/>
                <w:webHidden/>
              </w:rPr>
              <w:instrText xml:space="preserve"> PAGEREF _Toc485841457 \h </w:instrText>
            </w:r>
            <w:r w:rsidR="00DE386C">
              <w:rPr>
                <w:noProof/>
                <w:webHidden/>
              </w:rPr>
            </w:r>
            <w:r w:rsidR="00DE386C">
              <w:rPr>
                <w:noProof/>
                <w:webHidden/>
              </w:rPr>
              <w:fldChar w:fldCharType="separate"/>
            </w:r>
            <w:r w:rsidR="0022584B">
              <w:rPr>
                <w:noProof/>
                <w:webHidden/>
              </w:rPr>
              <w:t>12</w:t>
            </w:r>
            <w:r w:rsidR="00DE386C">
              <w:rPr>
                <w:noProof/>
                <w:webHidden/>
              </w:rPr>
              <w:fldChar w:fldCharType="end"/>
            </w:r>
          </w:hyperlink>
        </w:p>
        <w:p w:rsidR="00DE386C" w:rsidRDefault="00272F95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85841458" w:history="1">
            <w:r w:rsidR="00DE386C" w:rsidRPr="00354CEF">
              <w:rPr>
                <w:rStyle w:val="Hiperhivatkozs"/>
                <w:noProof/>
              </w:rPr>
              <w:t>4.2.1.2.</w:t>
            </w:r>
            <w:r w:rsidR="00DE386C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DE386C" w:rsidRPr="00354CEF">
              <w:rPr>
                <w:rStyle w:val="Hiperhivatkozs"/>
                <w:noProof/>
              </w:rPr>
              <w:t>Az ülés napirendi pontjai</w:t>
            </w:r>
            <w:r w:rsidR="00DE386C">
              <w:rPr>
                <w:noProof/>
                <w:webHidden/>
              </w:rPr>
              <w:tab/>
            </w:r>
            <w:r w:rsidR="00DE386C">
              <w:rPr>
                <w:noProof/>
                <w:webHidden/>
              </w:rPr>
              <w:fldChar w:fldCharType="begin"/>
            </w:r>
            <w:r w:rsidR="00DE386C">
              <w:rPr>
                <w:noProof/>
                <w:webHidden/>
              </w:rPr>
              <w:instrText xml:space="preserve"> PAGEREF _Toc485841458 \h </w:instrText>
            </w:r>
            <w:r w:rsidR="00DE386C">
              <w:rPr>
                <w:noProof/>
                <w:webHidden/>
              </w:rPr>
            </w:r>
            <w:r w:rsidR="00DE386C">
              <w:rPr>
                <w:noProof/>
                <w:webHidden/>
              </w:rPr>
              <w:fldChar w:fldCharType="separate"/>
            </w:r>
            <w:r w:rsidR="0022584B">
              <w:rPr>
                <w:noProof/>
                <w:webHidden/>
              </w:rPr>
              <w:t>13</w:t>
            </w:r>
            <w:r w:rsidR="00DE386C">
              <w:rPr>
                <w:noProof/>
                <w:webHidden/>
              </w:rPr>
              <w:fldChar w:fldCharType="end"/>
            </w:r>
          </w:hyperlink>
        </w:p>
        <w:p w:rsidR="00DE386C" w:rsidRDefault="00272F95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85841459" w:history="1">
            <w:r w:rsidR="00DE386C" w:rsidRPr="00354CEF">
              <w:rPr>
                <w:rStyle w:val="Hiperhivatkozs"/>
                <w:noProof/>
              </w:rPr>
              <w:t>4.2.1.3.</w:t>
            </w:r>
            <w:r w:rsidR="00DE386C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DE386C" w:rsidRPr="00354CEF">
              <w:rPr>
                <w:rStyle w:val="Hiperhivatkozs"/>
                <w:noProof/>
              </w:rPr>
              <w:t>Az üléseken résztvevők köre</w:t>
            </w:r>
            <w:r w:rsidR="00DE386C">
              <w:rPr>
                <w:noProof/>
                <w:webHidden/>
              </w:rPr>
              <w:tab/>
            </w:r>
            <w:r w:rsidR="00DE386C">
              <w:rPr>
                <w:noProof/>
                <w:webHidden/>
              </w:rPr>
              <w:fldChar w:fldCharType="begin"/>
            </w:r>
            <w:r w:rsidR="00DE386C">
              <w:rPr>
                <w:noProof/>
                <w:webHidden/>
              </w:rPr>
              <w:instrText xml:space="preserve"> PAGEREF _Toc485841459 \h </w:instrText>
            </w:r>
            <w:r w:rsidR="00DE386C">
              <w:rPr>
                <w:noProof/>
                <w:webHidden/>
              </w:rPr>
            </w:r>
            <w:r w:rsidR="00DE386C">
              <w:rPr>
                <w:noProof/>
                <w:webHidden/>
              </w:rPr>
              <w:fldChar w:fldCharType="separate"/>
            </w:r>
            <w:r w:rsidR="0022584B">
              <w:rPr>
                <w:noProof/>
                <w:webHidden/>
              </w:rPr>
              <w:t>13</w:t>
            </w:r>
            <w:r w:rsidR="00DE386C">
              <w:rPr>
                <w:noProof/>
                <w:webHidden/>
              </w:rPr>
              <w:fldChar w:fldCharType="end"/>
            </w:r>
          </w:hyperlink>
        </w:p>
        <w:p w:rsidR="00DE386C" w:rsidRDefault="00272F95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85841460" w:history="1">
            <w:r w:rsidR="00DE386C" w:rsidRPr="00354CEF">
              <w:rPr>
                <w:rStyle w:val="Hiperhivatkozs"/>
                <w:noProof/>
              </w:rPr>
              <w:t>4.2.1.4.</w:t>
            </w:r>
            <w:r w:rsidR="00DE386C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DE386C" w:rsidRPr="00354CEF">
              <w:rPr>
                <w:rStyle w:val="Hiperhivatkozs"/>
                <w:noProof/>
              </w:rPr>
              <w:t>Határozatképesség</w:t>
            </w:r>
            <w:r w:rsidR="00DE386C">
              <w:rPr>
                <w:noProof/>
                <w:webHidden/>
              </w:rPr>
              <w:tab/>
            </w:r>
            <w:r w:rsidR="00DE386C">
              <w:rPr>
                <w:noProof/>
                <w:webHidden/>
              </w:rPr>
              <w:fldChar w:fldCharType="begin"/>
            </w:r>
            <w:r w:rsidR="00DE386C">
              <w:rPr>
                <w:noProof/>
                <w:webHidden/>
              </w:rPr>
              <w:instrText xml:space="preserve"> PAGEREF _Toc485841460 \h </w:instrText>
            </w:r>
            <w:r w:rsidR="00DE386C">
              <w:rPr>
                <w:noProof/>
                <w:webHidden/>
              </w:rPr>
            </w:r>
            <w:r w:rsidR="00DE386C">
              <w:rPr>
                <w:noProof/>
                <w:webHidden/>
              </w:rPr>
              <w:fldChar w:fldCharType="separate"/>
            </w:r>
            <w:r w:rsidR="0022584B">
              <w:rPr>
                <w:noProof/>
                <w:webHidden/>
              </w:rPr>
              <w:t>13</w:t>
            </w:r>
            <w:r w:rsidR="00DE386C">
              <w:rPr>
                <w:noProof/>
                <w:webHidden/>
              </w:rPr>
              <w:fldChar w:fldCharType="end"/>
            </w:r>
          </w:hyperlink>
        </w:p>
        <w:p w:rsidR="00DE386C" w:rsidRDefault="00272F95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85841461" w:history="1">
            <w:r w:rsidR="00DE386C" w:rsidRPr="00354CEF">
              <w:rPr>
                <w:rStyle w:val="Hiperhivatkozs"/>
                <w:noProof/>
              </w:rPr>
              <w:t>4.2.1.5.</w:t>
            </w:r>
            <w:r w:rsidR="00DE386C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DE386C" w:rsidRPr="00354CEF">
              <w:rPr>
                <w:rStyle w:val="Hiperhivatkozs"/>
                <w:noProof/>
              </w:rPr>
              <w:t>A hozzászólás rendje</w:t>
            </w:r>
            <w:r w:rsidR="00DE386C">
              <w:rPr>
                <w:noProof/>
                <w:webHidden/>
              </w:rPr>
              <w:tab/>
            </w:r>
            <w:r w:rsidR="00DE386C">
              <w:rPr>
                <w:noProof/>
                <w:webHidden/>
              </w:rPr>
              <w:fldChar w:fldCharType="begin"/>
            </w:r>
            <w:r w:rsidR="00DE386C">
              <w:rPr>
                <w:noProof/>
                <w:webHidden/>
              </w:rPr>
              <w:instrText xml:space="preserve"> PAGEREF _Toc485841461 \h </w:instrText>
            </w:r>
            <w:r w:rsidR="00DE386C">
              <w:rPr>
                <w:noProof/>
                <w:webHidden/>
              </w:rPr>
            </w:r>
            <w:r w:rsidR="00DE386C">
              <w:rPr>
                <w:noProof/>
                <w:webHidden/>
              </w:rPr>
              <w:fldChar w:fldCharType="separate"/>
            </w:r>
            <w:r w:rsidR="0022584B">
              <w:rPr>
                <w:noProof/>
                <w:webHidden/>
              </w:rPr>
              <w:t>13</w:t>
            </w:r>
            <w:r w:rsidR="00DE386C">
              <w:rPr>
                <w:noProof/>
                <w:webHidden/>
              </w:rPr>
              <w:fldChar w:fldCharType="end"/>
            </w:r>
          </w:hyperlink>
        </w:p>
        <w:p w:rsidR="00DE386C" w:rsidRDefault="00272F95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85841462" w:history="1">
            <w:r w:rsidR="00DE386C" w:rsidRPr="00354CEF">
              <w:rPr>
                <w:rStyle w:val="Hiperhivatkozs"/>
                <w:noProof/>
              </w:rPr>
              <w:t>4.2.1.6.</w:t>
            </w:r>
            <w:r w:rsidR="00DE386C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DE386C" w:rsidRPr="00354CEF">
              <w:rPr>
                <w:rStyle w:val="Hiperhivatkozs"/>
                <w:noProof/>
              </w:rPr>
              <w:t>Döntéshozatal</w:t>
            </w:r>
            <w:r w:rsidR="00DE386C">
              <w:rPr>
                <w:noProof/>
                <w:webHidden/>
              </w:rPr>
              <w:tab/>
            </w:r>
            <w:r w:rsidR="00DE386C">
              <w:rPr>
                <w:noProof/>
                <w:webHidden/>
              </w:rPr>
              <w:fldChar w:fldCharType="begin"/>
            </w:r>
            <w:r w:rsidR="00DE386C">
              <w:rPr>
                <w:noProof/>
                <w:webHidden/>
              </w:rPr>
              <w:instrText xml:space="preserve"> PAGEREF _Toc485841462 \h </w:instrText>
            </w:r>
            <w:r w:rsidR="00DE386C">
              <w:rPr>
                <w:noProof/>
                <w:webHidden/>
              </w:rPr>
            </w:r>
            <w:r w:rsidR="00DE386C">
              <w:rPr>
                <w:noProof/>
                <w:webHidden/>
              </w:rPr>
              <w:fldChar w:fldCharType="separate"/>
            </w:r>
            <w:r w:rsidR="0022584B">
              <w:rPr>
                <w:noProof/>
                <w:webHidden/>
              </w:rPr>
              <w:t>14</w:t>
            </w:r>
            <w:r w:rsidR="00DE386C">
              <w:rPr>
                <w:noProof/>
                <w:webHidden/>
              </w:rPr>
              <w:fldChar w:fldCharType="end"/>
            </w:r>
          </w:hyperlink>
        </w:p>
        <w:p w:rsidR="00DE386C" w:rsidRDefault="00272F95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85841463" w:history="1">
            <w:r w:rsidR="00DE386C" w:rsidRPr="00354CEF">
              <w:rPr>
                <w:rStyle w:val="Hiperhivatkozs"/>
                <w:noProof/>
              </w:rPr>
              <w:t>4.2.1.7.</w:t>
            </w:r>
            <w:r w:rsidR="00DE386C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DE386C" w:rsidRPr="00354CEF">
              <w:rPr>
                <w:rStyle w:val="Hiperhivatkozs"/>
                <w:noProof/>
              </w:rPr>
              <w:t>Helyettesítési rend</w:t>
            </w:r>
            <w:r w:rsidR="00DE386C">
              <w:rPr>
                <w:noProof/>
                <w:webHidden/>
              </w:rPr>
              <w:tab/>
            </w:r>
            <w:r w:rsidR="00DE386C">
              <w:rPr>
                <w:noProof/>
                <w:webHidden/>
              </w:rPr>
              <w:fldChar w:fldCharType="begin"/>
            </w:r>
            <w:r w:rsidR="00DE386C">
              <w:rPr>
                <w:noProof/>
                <w:webHidden/>
              </w:rPr>
              <w:instrText xml:space="preserve"> PAGEREF _Toc485841463 \h </w:instrText>
            </w:r>
            <w:r w:rsidR="00DE386C">
              <w:rPr>
                <w:noProof/>
                <w:webHidden/>
              </w:rPr>
            </w:r>
            <w:r w:rsidR="00DE386C">
              <w:rPr>
                <w:noProof/>
                <w:webHidden/>
              </w:rPr>
              <w:fldChar w:fldCharType="separate"/>
            </w:r>
            <w:r w:rsidR="0022584B">
              <w:rPr>
                <w:noProof/>
                <w:webHidden/>
              </w:rPr>
              <w:t>14</w:t>
            </w:r>
            <w:r w:rsidR="00DE386C">
              <w:rPr>
                <w:noProof/>
                <w:webHidden/>
              </w:rPr>
              <w:fldChar w:fldCharType="end"/>
            </w:r>
          </w:hyperlink>
        </w:p>
        <w:p w:rsidR="00DE386C" w:rsidRDefault="00272F95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85841464" w:history="1">
            <w:r w:rsidR="00DE386C" w:rsidRPr="00354CEF">
              <w:rPr>
                <w:rStyle w:val="Hiperhivatkozs"/>
                <w:noProof/>
              </w:rPr>
              <w:t>4.2.1.8.</w:t>
            </w:r>
            <w:r w:rsidR="00DE386C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DE386C" w:rsidRPr="00354CEF">
              <w:rPr>
                <w:rStyle w:val="Hiperhivatkozs"/>
                <w:noProof/>
              </w:rPr>
              <w:t>Foglalkoztatási Fórum üléseinek dokumentálása</w:t>
            </w:r>
            <w:r w:rsidR="00DE386C">
              <w:rPr>
                <w:noProof/>
                <w:webHidden/>
              </w:rPr>
              <w:tab/>
            </w:r>
            <w:r w:rsidR="00DE386C">
              <w:rPr>
                <w:noProof/>
                <w:webHidden/>
              </w:rPr>
              <w:fldChar w:fldCharType="begin"/>
            </w:r>
            <w:r w:rsidR="00DE386C">
              <w:rPr>
                <w:noProof/>
                <w:webHidden/>
              </w:rPr>
              <w:instrText xml:space="preserve"> PAGEREF _Toc485841464 \h </w:instrText>
            </w:r>
            <w:r w:rsidR="00DE386C">
              <w:rPr>
                <w:noProof/>
                <w:webHidden/>
              </w:rPr>
            </w:r>
            <w:r w:rsidR="00DE386C">
              <w:rPr>
                <w:noProof/>
                <w:webHidden/>
              </w:rPr>
              <w:fldChar w:fldCharType="separate"/>
            </w:r>
            <w:r w:rsidR="0022584B">
              <w:rPr>
                <w:noProof/>
                <w:webHidden/>
              </w:rPr>
              <w:t>14</w:t>
            </w:r>
            <w:r w:rsidR="00DE386C">
              <w:rPr>
                <w:noProof/>
                <w:webHidden/>
              </w:rPr>
              <w:fldChar w:fldCharType="end"/>
            </w:r>
          </w:hyperlink>
        </w:p>
        <w:p w:rsidR="00DE386C" w:rsidRDefault="00272F95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85841465" w:history="1">
            <w:r w:rsidR="00DE386C" w:rsidRPr="00354CEF">
              <w:rPr>
                <w:rStyle w:val="Hiperhivatkozs"/>
                <w:noProof/>
              </w:rPr>
              <w:t>4.2.2.</w:t>
            </w:r>
            <w:r w:rsidR="00DE386C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DE386C" w:rsidRPr="00354CEF">
              <w:rPr>
                <w:rStyle w:val="Hiperhivatkozs"/>
                <w:noProof/>
              </w:rPr>
              <w:t>Irányító Csoport ülésezési rendje</w:t>
            </w:r>
            <w:r w:rsidR="00DE386C">
              <w:rPr>
                <w:noProof/>
                <w:webHidden/>
              </w:rPr>
              <w:tab/>
            </w:r>
            <w:r w:rsidR="00DE386C">
              <w:rPr>
                <w:noProof/>
                <w:webHidden/>
              </w:rPr>
              <w:fldChar w:fldCharType="begin"/>
            </w:r>
            <w:r w:rsidR="00DE386C">
              <w:rPr>
                <w:noProof/>
                <w:webHidden/>
              </w:rPr>
              <w:instrText xml:space="preserve"> PAGEREF _Toc485841465 \h </w:instrText>
            </w:r>
            <w:r w:rsidR="00DE386C">
              <w:rPr>
                <w:noProof/>
                <w:webHidden/>
              </w:rPr>
            </w:r>
            <w:r w:rsidR="00DE386C">
              <w:rPr>
                <w:noProof/>
                <w:webHidden/>
              </w:rPr>
              <w:fldChar w:fldCharType="separate"/>
            </w:r>
            <w:r w:rsidR="0022584B">
              <w:rPr>
                <w:noProof/>
                <w:webHidden/>
              </w:rPr>
              <w:t>15</w:t>
            </w:r>
            <w:r w:rsidR="00DE386C">
              <w:rPr>
                <w:noProof/>
                <w:webHidden/>
              </w:rPr>
              <w:fldChar w:fldCharType="end"/>
            </w:r>
          </w:hyperlink>
        </w:p>
        <w:p w:rsidR="00DE386C" w:rsidRDefault="00272F95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85841466" w:history="1">
            <w:r w:rsidR="00DE386C" w:rsidRPr="00354CEF">
              <w:rPr>
                <w:rStyle w:val="Hiperhivatkozs"/>
                <w:noProof/>
              </w:rPr>
              <w:t>4.2.2.1.</w:t>
            </w:r>
            <w:r w:rsidR="00DE386C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DE386C" w:rsidRPr="00354CEF">
              <w:rPr>
                <w:rStyle w:val="Hiperhivatkozs"/>
                <w:noProof/>
              </w:rPr>
              <w:t>Az Irányító Csoport összehívása</w:t>
            </w:r>
            <w:r w:rsidR="00DE386C">
              <w:rPr>
                <w:noProof/>
                <w:webHidden/>
              </w:rPr>
              <w:tab/>
            </w:r>
            <w:r w:rsidR="00DE386C">
              <w:rPr>
                <w:noProof/>
                <w:webHidden/>
              </w:rPr>
              <w:fldChar w:fldCharType="begin"/>
            </w:r>
            <w:r w:rsidR="00DE386C">
              <w:rPr>
                <w:noProof/>
                <w:webHidden/>
              </w:rPr>
              <w:instrText xml:space="preserve"> PAGEREF _Toc485841466 \h </w:instrText>
            </w:r>
            <w:r w:rsidR="00DE386C">
              <w:rPr>
                <w:noProof/>
                <w:webHidden/>
              </w:rPr>
            </w:r>
            <w:r w:rsidR="00DE386C">
              <w:rPr>
                <w:noProof/>
                <w:webHidden/>
              </w:rPr>
              <w:fldChar w:fldCharType="separate"/>
            </w:r>
            <w:r w:rsidR="0022584B">
              <w:rPr>
                <w:noProof/>
                <w:webHidden/>
              </w:rPr>
              <w:t>15</w:t>
            </w:r>
            <w:r w:rsidR="00DE386C">
              <w:rPr>
                <w:noProof/>
                <w:webHidden/>
              </w:rPr>
              <w:fldChar w:fldCharType="end"/>
            </w:r>
          </w:hyperlink>
        </w:p>
        <w:p w:rsidR="00DE386C" w:rsidRDefault="00272F95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85841467" w:history="1">
            <w:r w:rsidR="00DE386C" w:rsidRPr="00354CEF">
              <w:rPr>
                <w:rStyle w:val="Hiperhivatkozs"/>
                <w:noProof/>
              </w:rPr>
              <w:t>4.2.2.2.</w:t>
            </w:r>
            <w:r w:rsidR="00DE386C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DE386C" w:rsidRPr="00354CEF">
              <w:rPr>
                <w:rStyle w:val="Hiperhivatkozs"/>
                <w:noProof/>
              </w:rPr>
              <w:t>Napirendi pontok meghatározása</w:t>
            </w:r>
            <w:r w:rsidR="00DE386C">
              <w:rPr>
                <w:noProof/>
                <w:webHidden/>
              </w:rPr>
              <w:tab/>
            </w:r>
            <w:r w:rsidR="00DE386C">
              <w:rPr>
                <w:noProof/>
                <w:webHidden/>
              </w:rPr>
              <w:fldChar w:fldCharType="begin"/>
            </w:r>
            <w:r w:rsidR="00DE386C">
              <w:rPr>
                <w:noProof/>
                <w:webHidden/>
              </w:rPr>
              <w:instrText xml:space="preserve"> PAGEREF _Toc485841467 \h </w:instrText>
            </w:r>
            <w:r w:rsidR="00DE386C">
              <w:rPr>
                <w:noProof/>
                <w:webHidden/>
              </w:rPr>
            </w:r>
            <w:r w:rsidR="00DE386C">
              <w:rPr>
                <w:noProof/>
                <w:webHidden/>
              </w:rPr>
              <w:fldChar w:fldCharType="separate"/>
            </w:r>
            <w:r w:rsidR="0022584B">
              <w:rPr>
                <w:noProof/>
                <w:webHidden/>
              </w:rPr>
              <w:t>15</w:t>
            </w:r>
            <w:r w:rsidR="00DE386C">
              <w:rPr>
                <w:noProof/>
                <w:webHidden/>
              </w:rPr>
              <w:fldChar w:fldCharType="end"/>
            </w:r>
          </w:hyperlink>
        </w:p>
        <w:p w:rsidR="00DE386C" w:rsidRDefault="00272F95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85841468" w:history="1">
            <w:r w:rsidR="00DE386C" w:rsidRPr="00354CEF">
              <w:rPr>
                <w:rStyle w:val="Hiperhivatkozs"/>
                <w:noProof/>
              </w:rPr>
              <w:t>4.2.2.3.</w:t>
            </w:r>
            <w:r w:rsidR="00DE386C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DE386C" w:rsidRPr="00354CEF">
              <w:rPr>
                <w:rStyle w:val="Hiperhivatkozs"/>
                <w:noProof/>
              </w:rPr>
              <w:t>Az Irányító Csoport üléseken résztvevők köre</w:t>
            </w:r>
            <w:r w:rsidR="00DE386C">
              <w:rPr>
                <w:noProof/>
                <w:webHidden/>
              </w:rPr>
              <w:tab/>
            </w:r>
            <w:r w:rsidR="00DE386C">
              <w:rPr>
                <w:noProof/>
                <w:webHidden/>
              </w:rPr>
              <w:fldChar w:fldCharType="begin"/>
            </w:r>
            <w:r w:rsidR="00DE386C">
              <w:rPr>
                <w:noProof/>
                <w:webHidden/>
              </w:rPr>
              <w:instrText xml:space="preserve"> PAGEREF _Toc485841468 \h </w:instrText>
            </w:r>
            <w:r w:rsidR="00DE386C">
              <w:rPr>
                <w:noProof/>
                <w:webHidden/>
              </w:rPr>
            </w:r>
            <w:r w:rsidR="00DE386C">
              <w:rPr>
                <w:noProof/>
                <w:webHidden/>
              </w:rPr>
              <w:fldChar w:fldCharType="separate"/>
            </w:r>
            <w:r w:rsidR="0022584B">
              <w:rPr>
                <w:noProof/>
                <w:webHidden/>
              </w:rPr>
              <w:t>15</w:t>
            </w:r>
            <w:r w:rsidR="00DE386C">
              <w:rPr>
                <w:noProof/>
                <w:webHidden/>
              </w:rPr>
              <w:fldChar w:fldCharType="end"/>
            </w:r>
          </w:hyperlink>
        </w:p>
        <w:p w:rsidR="00DE386C" w:rsidRDefault="00272F95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85841469" w:history="1">
            <w:r w:rsidR="00DE386C" w:rsidRPr="00354CEF">
              <w:rPr>
                <w:rStyle w:val="Hiperhivatkozs"/>
                <w:noProof/>
              </w:rPr>
              <w:t>4.2.2.4.</w:t>
            </w:r>
            <w:r w:rsidR="00DE386C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DE386C" w:rsidRPr="00354CEF">
              <w:rPr>
                <w:rStyle w:val="Hiperhivatkozs"/>
                <w:noProof/>
              </w:rPr>
              <w:t>Döntéshozatal</w:t>
            </w:r>
            <w:r w:rsidR="00DE386C">
              <w:rPr>
                <w:noProof/>
                <w:webHidden/>
              </w:rPr>
              <w:tab/>
            </w:r>
            <w:r w:rsidR="00DE386C">
              <w:rPr>
                <w:noProof/>
                <w:webHidden/>
              </w:rPr>
              <w:fldChar w:fldCharType="begin"/>
            </w:r>
            <w:r w:rsidR="00DE386C">
              <w:rPr>
                <w:noProof/>
                <w:webHidden/>
              </w:rPr>
              <w:instrText xml:space="preserve"> PAGEREF _Toc485841469 \h </w:instrText>
            </w:r>
            <w:r w:rsidR="00DE386C">
              <w:rPr>
                <w:noProof/>
                <w:webHidden/>
              </w:rPr>
            </w:r>
            <w:r w:rsidR="00DE386C">
              <w:rPr>
                <w:noProof/>
                <w:webHidden/>
              </w:rPr>
              <w:fldChar w:fldCharType="separate"/>
            </w:r>
            <w:r w:rsidR="0022584B">
              <w:rPr>
                <w:noProof/>
                <w:webHidden/>
              </w:rPr>
              <w:t>16</w:t>
            </w:r>
            <w:r w:rsidR="00DE386C">
              <w:rPr>
                <w:noProof/>
                <w:webHidden/>
              </w:rPr>
              <w:fldChar w:fldCharType="end"/>
            </w:r>
          </w:hyperlink>
        </w:p>
        <w:p w:rsidR="00DE386C" w:rsidRDefault="00272F95">
          <w:pPr>
            <w:pStyle w:val="T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85841470" w:history="1">
            <w:r w:rsidR="00DE386C" w:rsidRPr="00354CEF">
              <w:rPr>
                <w:rStyle w:val="Hiperhivatkozs"/>
                <w:noProof/>
              </w:rPr>
              <w:t>4.2.2.5.</w:t>
            </w:r>
            <w:r w:rsidR="00DE386C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DE386C" w:rsidRPr="00354CEF">
              <w:rPr>
                <w:rStyle w:val="Hiperhivatkozs"/>
                <w:noProof/>
              </w:rPr>
              <w:t>Az Irányító Csoport üléseinek dokumentálása</w:t>
            </w:r>
            <w:r w:rsidR="00DE386C">
              <w:rPr>
                <w:noProof/>
                <w:webHidden/>
              </w:rPr>
              <w:tab/>
            </w:r>
            <w:r w:rsidR="00DE386C">
              <w:rPr>
                <w:noProof/>
                <w:webHidden/>
              </w:rPr>
              <w:fldChar w:fldCharType="begin"/>
            </w:r>
            <w:r w:rsidR="00DE386C">
              <w:rPr>
                <w:noProof/>
                <w:webHidden/>
              </w:rPr>
              <w:instrText xml:space="preserve"> PAGEREF _Toc485841470 \h </w:instrText>
            </w:r>
            <w:r w:rsidR="00DE386C">
              <w:rPr>
                <w:noProof/>
                <w:webHidden/>
              </w:rPr>
            </w:r>
            <w:r w:rsidR="00DE386C">
              <w:rPr>
                <w:noProof/>
                <w:webHidden/>
              </w:rPr>
              <w:fldChar w:fldCharType="separate"/>
            </w:r>
            <w:r w:rsidR="0022584B">
              <w:rPr>
                <w:noProof/>
                <w:webHidden/>
              </w:rPr>
              <w:t>16</w:t>
            </w:r>
            <w:r w:rsidR="00DE386C">
              <w:rPr>
                <w:noProof/>
                <w:webHidden/>
              </w:rPr>
              <w:fldChar w:fldCharType="end"/>
            </w:r>
          </w:hyperlink>
        </w:p>
        <w:p w:rsidR="00DE386C" w:rsidRDefault="00272F95">
          <w:pPr>
            <w:pStyle w:val="T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85841471" w:history="1">
            <w:r w:rsidR="00DE386C" w:rsidRPr="00354CEF">
              <w:rPr>
                <w:rStyle w:val="Hiperhivatkozs"/>
                <w:noProof/>
              </w:rPr>
              <w:t>4.3.</w:t>
            </w:r>
            <w:r w:rsidR="00DE386C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DE386C" w:rsidRPr="00354CEF">
              <w:rPr>
                <w:rStyle w:val="Hiperhivatkozs"/>
                <w:noProof/>
              </w:rPr>
              <w:t>Kapcsolattartási rend</w:t>
            </w:r>
            <w:r w:rsidR="00DE386C">
              <w:rPr>
                <w:noProof/>
                <w:webHidden/>
              </w:rPr>
              <w:tab/>
            </w:r>
            <w:r w:rsidR="00DE386C">
              <w:rPr>
                <w:noProof/>
                <w:webHidden/>
              </w:rPr>
              <w:fldChar w:fldCharType="begin"/>
            </w:r>
            <w:r w:rsidR="00DE386C">
              <w:rPr>
                <w:noProof/>
                <w:webHidden/>
              </w:rPr>
              <w:instrText xml:space="preserve"> PAGEREF _Toc485841471 \h </w:instrText>
            </w:r>
            <w:r w:rsidR="00DE386C">
              <w:rPr>
                <w:noProof/>
                <w:webHidden/>
              </w:rPr>
            </w:r>
            <w:r w:rsidR="00DE386C">
              <w:rPr>
                <w:noProof/>
                <w:webHidden/>
              </w:rPr>
              <w:fldChar w:fldCharType="separate"/>
            </w:r>
            <w:r w:rsidR="0022584B">
              <w:rPr>
                <w:noProof/>
                <w:webHidden/>
              </w:rPr>
              <w:t>17</w:t>
            </w:r>
            <w:r w:rsidR="00DE386C">
              <w:rPr>
                <w:noProof/>
                <w:webHidden/>
              </w:rPr>
              <w:fldChar w:fldCharType="end"/>
            </w:r>
          </w:hyperlink>
        </w:p>
        <w:p w:rsidR="00DE386C" w:rsidRDefault="00272F95">
          <w:pPr>
            <w:pStyle w:val="T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85841472" w:history="1">
            <w:r w:rsidR="00DE386C" w:rsidRPr="00354CEF">
              <w:rPr>
                <w:rStyle w:val="Hiperhivatkozs"/>
                <w:noProof/>
              </w:rPr>
              <w:t>5.</w:t>
            </w:r>
            <w:r w:rsidR="00DE386C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DE386C" w:rsidRPr="00354CEF">
              <w:rPr>
                <w:rStyle w:val="Hiperhivatkozs"/>
                <w:noProof/>
              </w:rPr>
              <w:t>A működést meghatározó egyéb dokumentumok</w:t>
            </w:r>
            <w:r w:rsidR="00DE386C">
              <w:rPr>
                <w:noProof/>
                <w:webHidden/>
              </w:rPr>
              <w:tab/>
            </w:r>
            <w:r w:rsidR="00DE386C">
              <w:rPr>
                <w:noProof/>
                <w:webHidden/>
              </w:rPr>
              <w:fldChar w:fldCharType="begin"/>
            </w:r>
            <w:r w:rsidR="00DE386C">
              <w:rPr>
                <w:noProof/>
                <w:webHidden/>
              </w:rPr>
              <w:instrText xml:space="preserve"> PAGEREF _Toc485841472 \h </w:instrText>
            </w:r>
            <w:r w:rsidR="00DE386C">
              <w:rPr>
                <w:noProof/>
                <w:webHidden/>
              </w:rPr>
            </w:r>
            <w:r w:rsidR="00DE386C">
              <w:rPr>
                <w:noProof/>
                <w:webHidden/>
              </w:rPr>
              <w:fldChar w:fldCharType="separate"/>
            </w:r>
            <w:r w:rsidR="0022584B">
              <w:rPr>
                <w:noProof/>
                <w:webHidden/>
              </w:rPr>
              <w:t>18</w:t>
            </w:r>
            <w:r w:rsidR="00DE386C">
              <w:rPr>
                <w:noProof/>
                <w:webHidden/>
              </w:rPr>
              <w:fldChar w:fldCharType="end"/>
            </w:r>
          </w:hyperlink>
        </w:p>
        <w:p w:rsidR="00DE386C" w:rsidRDefault="00272F95">
          <w:pPr>
            <w:pStyle w:val="T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85841473" w:history="1">
            <w:r w:rsidR="00DE386C" w:rsidRPr="00354CEF">
              <w:rPr>
                <w:rStyle w:val="Hiperhivatkozs"/>
                <w:noProof/>
              </w:rPr>
              <w:t>5.1.</w:t>
            </w:r>
            <w:r w:rsidR="00DE386C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DE386C" w:rsidRPr="00354CEF">
              <w:rPr>
                <w:rStyle w:val="Hiperhivatkozs"/>
                <w:noProof/>
              </w:rPr>
              <w:t>A TOP-5.1.2-15 Helyi foglalkoztatási együttműködések című felhívás és mellékletei</w:t>
            </w:r>
            <w:r w:rsidR="00DE386C">
              <w:rPr>
                <w:noProof/>
                <w:webHidden/>
              </w:rPr>
              <w:tab/>
            </w:r>
            <w:r w:rsidR="00DE386C">
              <w:rPr>
                <w:noProof/>
                <w:webHidden/>
              </w:rPr>
              <w:fldChar w:fldCharType="begin"/>
            </w:r>
            <w:r w:rsidR="00DE386C">
              <w:rPr>
                <w:noProof/>
                <w:webHidden/>
              </w:rPr>
              <w:instrText xml:space="preserve"> PAGEREF _Toc485841473 \h </w:instrText>
            </w:r>
            <w:r w:rsidR="00DE386C">
              <w:rPr>
                <w:noProof/>
                <w:webHidden/>
              </w:rPr>
            </w:r>
            <w:r w:rsidR="00DE386C">
              <w:rPr>
                <w:noProof/>
                <w:webHidden/>
              </w:rPr>
              <w:fldChar w:fldCharType="separate"/>
            </w:r>
            <w:r w:rsidR="0022584B">
              <w:rPr>
                <w:noProof/>
                <w:webHidden/>
              </w:rPr>
              <w:t>18</w:t>
            </w:r>
            <w:r w:rsidR="00DE386C">
              <w:rPr>
                <w:noProof/>
                <w:webHidden/>
              </w:rPr>
              <w:fldChar w:fldCharType="end"/>
            </w:r>
          </w:hyperlink>
        </w:p>
        <w:p w:rsidR="00DE386C" w:rsidRDefault="00272F95">
          <w:pPr>
            <w:pStyle w:val="T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85841474" w:history="1">
            <w:r w:rsidR="00DE386C" w:rsidRPr="00354CEF">
              <w:rPr>
                <w:rStyle w:val="Hiperhivatkozs"/>
                <w:noProof/>
              </w:rPr>
              <w:t>5.2.</w:t>
            </w:r>
            <w:r w:rsidR="00DE386C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DE386C" w:rsidRPr="00354CEF">
              <w:rPr>
                <w:rStyle w:val="Hiperhivatkozs"/>
                <w:noProof/>
              </w:rPr>
              <w:t>A projekt Támogatási Szerződése</w:t>
            </w:r>
            <w:r w:rsidR="00DE386C">
              <w:rPr>
                <w:noProof/>
                <w:webHidden/>
              </w:rPr>
              <w:tab/>
            </w:r>
            <w:r w:rsidR="00DE386C">
              <w:rPr>
                <w:noProof/>
                <w:webHidden/>
              </w:rPr>
              <w:fldChar w:fldCharType="begin"/>
            </w:r>
            <w:r w:rsidR="00DE386C">
              <w:rPr>
                <w:noProof/>
                <w:webHidden/>
              </w:rPr>
              <w:instrText xml:space="preserve"> PAGEREF _Toc485841474 \h </w:instrText>
            </w:r>
            <w:r w:rsidR="00DE386C">
              <w:rPr>
                <w:noProof/>
                <w:webHidden/>
              </w:rPr>
            </w:r>
            <w:r w:rsidR="00DE386C">
              <w:rPr>
                <w:noProof/>
                <w:webHidden/>
              </w:rPr>
              <w:fldChar w:fldCharType="separate"/>
            </w:r>
            <w:r w:rsidR="0022584B">
              <w:rPr>
                <w:noProof/>
                <w:webHidden/>
              </w:rPr>
              <w:t>18</w:t>
            </w:r>
            <w:r w:rsidR="00DE386C">
              <w:rPr>
                <w:noProof/>
                <w:webHidden/>
              </w:rPr>
              <w:fldChar w:fldCharType="end"/>
            </w:r>
          </w:hyperlink>
        </w:p>
        <w:p w:rsidR="00DE386C" w:rsidRDefault="00272F95">
          <w:pPr>
            <w:pStyle w:val="T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85841475" w:history="1">
            <w:r w:rsidR="00DE386C" w:rsidRPr="00354CEF">
              <w:rPr>
                <w:rStyle w:val="Hiperhivatkozs"/>
                <w:noProof/>
              </w:rPr>
              <w:t>5.3.</w:t>
            </w:r>
            <w:r w:rsidR="00DE386C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DE386C" w:rsidRPr="00354CEF">
              <w:rPr>
                <w:rStyle w:val="Hiperhivatkozs"/>
                <w:noProof/>
              </w:rPr>
              <w:t>Együttműködési Megállapodás</w:t>
            </w:r>
            <w:r w:rsidR="00DE386C">
              <w:rPr>
                <w:noProof/>
                <w:webHidden/>
              </w:rPr>
              <w:tab/>
            </w:r>
            <w:r w:rsidR="00DE386C">
              <w:rPr>
                <w:noProof/>
                <w:webHidden/>
              </w:rPr>
              <w:fldChar w:fldCharType="begin"/>
            </w:r>
            <w:r w:rsidR="00DE386C">
              <w:rPr>
                <w:noProof/>
                <w:webHidden/>
              </w:rPr>
              <w:instrText xml:space="preserve"> PAGEREF _Toc485841475 \h </w:instrText>
            </w:r>
            <w:r w:rsidR="00DE386C">
              <w:rPr>
                <w:noProof/>
                <w:webHidden/>
              </w:rPr>
            </w:r>
            <w:r w:rsidR="00DE386C">
              <w:rPr>
                <w:noProof/>
                <w:webHidden/>
              </w:rPr>
              <w:fldChar w:fldCharType="separate"/>
            </w:r>
            <w:r w:rsidR="0022584B">
              <w:rPr>
                <w:noProof/>
                <w:webHidden/>
              </w:rPr>
              <w:t>18</w:t>
            </w:r>
            <w:r w:rsidR="00DE386C">
              <w:rPr>
                <w:noProof/>
                <w:webHidden/>
              </w:rPr>
              <w:fldChar w:fldCharType="end"/>
            </w:r>
          </w:hyperlink>
        </w:p>
        <w:p w:rsidR="00DE386C" w:rsidRDefault="00272F95">
          <w:pPr>
            <w:pStyle w:val="T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85841476" w:history="1">
            <w:r w:rsidR="00DE386C" w:rsidRPr="00354CEF">
              <w:rPr>
                <w:rStyle w:val="Hiperhivatkozs"/>
                <w:noProof/>
              </w:rPr>
              <w:t>5.4</w:t>
            </w:r>
            <w:r w:rsidR="00DE386C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DE386C" w:rsidRPr="00354CEF">
              <w:rPr>
                <w:rStyle w:val="Hiperhivatkozs"/>
                <w:noProof/>
              </w:rPr>
              <w:t>Működési és Monitoring Kézikönyv</w:t>
            </w:r>
            <w:r w:rsidR="00DE386C">
              <w:rPr>
                <w:noProof/>
                <w:webHidden/>
              </w:rPr>
              <w:tab/>
            </w:r>
            <w:r w:rsidR="00DE386C">
              <w:rPr>
                <w:noProof/>
                <w:webHidden/>
              </w:rPr>
              <w:fldChar w:fldCharType="begin"/>
            </w:r>
            <w:r w:rsidR="00DE386C">
              <w:rPr>
                <w:noProof/>
                <w:webHidden/>
              </w:rPr>
              <w:instrText xml:space="preserve"> PAGEREF _Toc485841476 \h </w:instrText>
            </w:r>
            <w:r w:rsidR="00DE386C">
              <w:rPr>
                <w:noProof/>
                <w:webHidden/>
              </w:rPr>
            </w:r>
            <w:r w:rsidR="00DE386C">
              <w:rPr>
                <w:noProof/>
                <w:webHidden/>
              </w:rPr>
              <w:fldChar w:fldCharType="separate"/>
            </w:r>
            <w:r w:rsidR="0022584B">
              <w:rPr>
                <w:noProof/>
                <w:webHidden/>
              </w:rPr>
              <w:t>18</w:t>
            </w:r>
            <w:r w:rsidR="00DE386C">
              <w:rPr>
                <w:noProof/>
                <w:webHidden/>
              </w:rPr>
              <w:fldChar w:fldCharType="end"/>
            </w:r>
          </w:hyperlink>
        </w:p>
        <w:p w:rsidR="00DE386C" w:rsidRDefault="00272F95">
          <w:pPr>
            <w:pStyle w:val="T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85841477" w:history="1">
            <w:r w:rsidR="00DE386C" w:rsidRPr="00354CEF">
              <w:rPr>
                <w:rStyle w:val="Hiperhivatkozs"/>
                <w:noProof/>
              </w:rPr>
              <w:t>5.5.</w:t>
            </w:r>
            <w:r w:rsidR="00DE386C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DE386C" w:rsidRPr="00354CEF">
              <w:rPr>
                <w:rStyle w:val="Hiperhivatkozs"/>
                <w:noProof/>
              </w:rPr>
              <w:t>Projekttervek és munkaprogram</w:t>
            </w:r>
            <w:r w:rsidR="00DE386C">
              <w:rPr>
                <w:noProof/>
                <w:webHidden/>
              </w:rPr>
              <w:tab/>
            </w:r>
            <w:r w:rsidR="00DE386C">
              <w:rPr>
                <w:noProof/>
                <w:webHidden/>
              </w:rPr>
              <w:fldChar w:fldCharType="begin"/>
            </w:r>
            <w:r w:rsidR="00DE386C">
              <w:rPr>
                <w:noProof/>
                <w:webHidden/>
              </w:rPr>
              <w:instrText xml:space="preserve"> PAGEREF _Toc485841477 \h </w:instrText>
            </w:r>
            <w:r w:rsidR="00DE386C">
              <w:rPr>
                <w:noProof/>
                <w:webHidden/>
              </w:rPr>
            </w:r>
            <w:r w:rsidR="00DE386C">
              <w:rPr>
                <w:noProof/>
                <w:webHidden/>
              </w:rPr>
              <w:fldChar w:fldCharType="separate"/>
            </w:r>
            <w:r w:rsidR="0022584B">
              <w:rPr>
                <w:noProof/>
                <w:webHidden/>
              </w:rPr>
              <w:t>19</w:t>
            </w:r>
            <w:r w:rsidR="00DE386C">
              <w:rPr>
                <w:noProof/>
                <w:webHidden/>
              </w:rPr>
              <w:fldChar w:fldCharType="end"/>
            </w:r>
          </w:hyperlink>
        </w:p>
        <w:p w:rsidR="00DE386C" w:rsidRDefault="00272F95">
          <w:pPr>
            <w:pStyle w:val="T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85841478" w:history="1">
            <w:r w:rsidR="00DE386C" w:rsidRPr="00354CEF">
              <w:rPr>
                <w:rStyle w:val="Hiperhivatkozs"/>
                <w:noProof/>
              </w:rPr>
              <w:t>5.6.</w:t>
            </w:r>
            <w:r w:rsidR="00DE386C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DE386C" w:rsidRPr="00354CEF">
              <w:rPr>
                <w:rStyle w:val="Hiperhivatkozs"/>
                <w:noProof/>
              </w:rPr>
              <w:t>Megvalósíthatósági Tanulmány</w:t>
            </w:r>
            <w:r w:rsidR="00DE386C">
              <w:rPr>
                <w:noProof/>
                <w:webHidden/>
              </w:rPr>
              <w:tab/>
            </w:r>
            <w:r w:rsidR="00DE386C">
              <w:rPr>
                <w:noProof/>
                <w:webHidden/>
              </w:rPr>
              <w:fldChar w:fldCharType="begin"/>
            </w:r>
            <w:r w:rsidR="00DE386C">
              <w:rPr>
                <w:noProof/>
                <w:webHidden/>
              </w:rPr>
              <w:instrText xml:space="preserve"> PAGEREF _Toc485841478 \h </w:instrText>
            </w:r>
            <w:r w:rsidR="00DE386C">
              <w:rPr>
                <w:noProof/>
                <w:webHidden/>
              </w:rPr>
            </w:r>
            <w:r w:rsidR="00DE386C">
              <w:rPr>
                <w:noProof/>
                <w:webHidden/>
              </w:rPr>
              <w:fldChar w:fldCharType="separate"/>
            </w:r>
            <w:r w:rsidR="0022584B">
              <w:rPr>
                <w:noProof/>
                <w:webHidden/>
              </w:rPr>
              <w:t>19</w:t>
            </w:r>
            <w:r w:rsidR="00DE386C">
              <w:rPr>
                <w:noProof/>
                <w:webHidden/>
              </w:rPr>
              <w:fldChar w:fldCharType="end"/>
            </w:r>
          </w:hyperlink>
        </w:p>
        <w:p w:rsidR="00DE386C" w:rsidRDefault="00272F95">
          <w:pPr>
            <w:pStyle w:val="TJ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85841479" w:history="1">
            <w:r w:rsidR="00DE386C" w:rsidRPr="00354CEF">
              <w:rPr>
                <w:rStyle w:val="Hiperhivatkozs"/>
                <w:noProof/>
              </w:rPr>
              <w:t>5.7.</w:t>
            </w:r>
            <w:r w:rsidR="00DE386C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DE386C" w:rsidRPr="00354CEF">
              <w:rPr>
                <w:rStyle w:val="Hiperhivatkozs"/>
                <w:noProof/>
              </w:rPr>
              <w:t>Foglalkoztatási stratégia és akcióterv</w:t>
            </w:r>
            <w:r w:rsidR="00DE386C">
              <w:rPr>
                <w:noProof/>
                <w:webHidden/>
              </w:rPr>
              <w:tab/>
            </w:r>
            <w:r w:rsidR="00DE386C">
              <w:rPr>
                <w:noProof/>
                <w:webHidden/>
              </w:rPr>
              <w:fldChar w:fldCharType="begin"/>
            </w:r>
            <w:r w:rsidR="00DE386C">
              <w:rPr>
                <w:noProof/>
                <w:webHidden/>
              </w:rPr>
              <w:instrText xml:space="preserve"> PAGEREF _Toc485841479 \h </w:instrText>
            </w:r>
            <w:r w:rsidR="00DE386C">
              <w:rPr>
                <w:noProof/>
                <w:webHidden/>
              </w:rPr>
            </w:r>
            <w:r w:rsidR="00DE386C">
              <w:rPr>
                <w:noProof/>
                <w:webHidden/>
              </w:rPr>
              <w:fldChar w:fldCharType="separate"/>
            </w:r>
            <w:r w:rsidR="0022584B">
              <w:rPr>
                <w:noProof/>
                <w:webHidden/>
              </w:rPr>
              <w:t>19</w:t>
            </w:r>
            <w:r w:rsidR="00DE386C">
              <w:rPr>
                <w:noProof/>
                <w:webHidden/>
              </w:rPr>
              <w:fldChar w:fldCharType="end"/>
            </w:r>
          </w:hyperlink>
        </w:p>
        <w:p w:rsidR="00DE386C" w:rsidRDefault="00272F95">
          <w:pPr>
            <w:pStyle w:val="T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u-HU"/>
            </w:rPr>
          </w:pPr>
          <w:hyperlink w:anchor="_Toc485841480" w:history="1">
            <w:r w:rsidR="00DE386C" w:rsidRPr="00354CEF">
              <w:rPr>
                <w:rStyle w:val="Hiperhivatkozs"/>
                <w:noProof/>
              </w:rPr>
              <w:t>6.</w:t>
            </w:r>
            <w:r w:rsidR="00DE386C">
              <w:rPr>
                <w:rFonts w:asciiTheme="minorHAnsi" w:eastAsiaTheme="minorEastAsia" w:hAnsiTheme="minorHAnsi"/>
                <w:noProof/>
                <w:sz w:val="22"/>
                <w:lang w:eastAsia="hu-HU"/>
              </w:rPr>
              <w:tab/>
            </w:r>
            <w:r w:rsidR="00DE386C" w:rsidRPr="00354CEF">
              <w:rPr>
                <w:rStyle w:val="Hiperhivatkozs"/>
                <w:noProof/>
              </w:rPr>
              <w:t>Záró rendelkezések</w:t>
            </w:r>
            <w:r w:rsidR="00DE386C">
              <w:rPr>
                <w:noProof/>
                <w:webHidden/>
              </w:rPr>
              <w:tab/>
            </w:r>
            <w:r w:rsidR="00DE386C">
              <w:rPr>
                <w:noProof/>
                <w:webHidden/>
              </w:rPr>
              <w:fldChar w:fldCharType="begin"/>
            </w:r>
            <w:r w:rsidR="00DE386C">
              <w:rPr>
                <w:noProof/>
                <w:webHidden/>
              </w:rPr>
              <w:instrText xml:space="preserve"> PAGEREF _Toc485841480 \h </w:instrText>
            </w:r>
            <w:r w:rsidR="00DE386C">
              <w:rPr>
                <w:noProof/>
                <w:webHidden/>
              </w:rPr>
            </w:r>
            <w:r w:rsidR="00DE386C">
              <w:rPr>
                <w:noProof/>
                <w:webHidden/>
              </w:rPr>
              <w:fldChar w:fldCharType="separate"/>
            </w:r>
            <w:r w:rsidR="0022584B">
              <w:rPr>
                <w:noProof/>
                <w:webHidden/>
              </w:rPr>
              <w:t>20</w:t>
            </w:r>
            <w:r w:rsidR="00DE386C">
              <w:rPr>
                <w:noProof/>
                <w:webHidden/>
              </w:rPr>
              <w:fldChar w:fldCharType="end"/>
            </w:r>
          </w:hyperlink>
        </w:p>
        <w:p w:rsidR="00000829" w:rsidRDefault="00000829">
          <w:r>
            <w:rPr>
              <w:b/>
              <w:bCs/>
            </w:rPr>
            <w:fldChar w:fldCharType="end"/>
          </w:r>
        </w:p>
      </w:sdtContent>
    </w:sdt>
    <w:p w:rsidR="00DE386C" w:rsidRDefault="00DE386C">
      <w:pPr>
        <w:spacing w:before="0" w:after="160"/>
      </w:pPr>
    </w:p>
    <w:p w:rsidR="00000829" w:rsidRDefault="00DE386C">
      <w:pPr>
        <w:spacing w:before="0" w:after="160"/>
        <w:rPr>
          <w:b/>
          <w:sz w:val="32"/>
          <w:szCs w:val="32"/>
        </w:rPr>
      </w:pPr>
      <w:r w:rsidRPr="00DE386C">
        <w:rPr>
          <w:b/>
          <w:sz w:val="32"/>
          <w:szCs w:val="32"/>
        </w:rPr>
        <w:t>ÁBRAJEGYZÉK</w:t>
      </w:r>
    </w:p>
    <w:p w:rsidR="00DE386C" w:rsidRDefault="00DE386C">
      <w:pPr>
        <w:pStyle w:val="brajegyzk"/>
        <w:tabs>
          <w:tab w:val="right" w:leader="dot" w:pos="9062"/>
        </w:tabs>
        <w:rPr>
          <w:noProof/>
        </w:rPr>
      </w:pPr>
      <w:r>
        <w:rPr>
          <w:b/>
          <w:sz w:val="32"/>
          <w:szCs w:val="32"/>
        </w:rPr>
        <w:fldChar w:fldCharType="begin"/>
      </w:r>
      <w:r>
        <w:rPr>
          <w:b/>
          <w:sz w:val="32"/>
          <w:szCs w:val="32"/>
        </w:rPr>
        <w:instrText xml:space="preserve"> TOC \h \z \c "ábra" </w:instrText>
      </w:r>
      <w:r>
        <w:rPr>
          <w:b/>
          <w:sz w:val="32"/>
          <w:szCs w:val="32"/>
        </w:rPr>
        <w:fldChar w:fldCharType="separate"/>
      </w:r>
      <w:hyperlink w:anchor="_Toc485841501" w:history="1">
        <w:r w:rsidRPr="00616F48">
          <w:rPr>
            <w:rStyle w:val="Hiperhivatkozs"/>
            <w:noProof/>
          </w:rPr>
          <w:t>1. ábra: Baktalórántháza és térsége helyi foglalkoztatási paktuma szervezte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_Toc485841501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584B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E386C" w:rsidRDefault="00272F95">
      <w:pPr>
        <w:pStyle w:val="brajegyzk"/>
        <w:tabs>
          <w:tab w:val="right" w:leader="dot" w:pos="9062"/>
        </w:tabs>
        <w:rPr>
          <w:noProof/>
        </w:rPr>
      </w:pPr>
      <w:hyperlink w:anchor="_Toc485841502" w:history="1">
        <w:r w:rsidR="00DE386C" w:rsidRPr="00616F48">
          <w:rPr>
            <w:rStyle w:val="Hiperhivatkozs"/>
            <w:noProof/>
          </w:rPr>
          <w:t>2. ábra: Az Irányító Csoport összetétele</w:t>
        </w:r>
        <w:r w:rsidR="00DE386C">
          <w:rPr>
            <w:noProof/>
            <w:webHidden/>
          </w:rPr>
          <w:tab/>
        </w:r>
        <w:r w:rsidR="00DE386C">
          <w:rPr>
            <w:noProof/>
            <w:webHidden/>
          </w:rPr>
          <w:fldChar w:fldCharType="begin"/>
        </w:r>
        <w:r w:rsidR="00DE386C">
          <w:rPr>
            <w:noProof/>
            <w:webHidden/>
          </w:rPr>
          <w:instrText xml:space="preserve"> PAGEREF _Toc485841502 \h </w:instrText>
        </w:r>
        <w:r w:rsidR="00DE386C">
          <w:rPr>
            <w:noProof/>
            <w:webHidden/>
          </w:rPr>
        </w:r>
        <w:r w:rsidR="00DE386C">
          <w:rPr>
            <w:noProof/>
            <w:webHidden/>
          </w:rPr>
          <w:fldChar w:fldCharType="separate"/>
        </w:r>
        <w:r w:rsidR="0022584B">
          <w:rPr>
            <w:noProof/>
            <w:webHidden/>
          </w:rPr>
          <w:t>15</w:t>
        </w:r>
        <w:r w:rsidR="00DE386C">
          <w:rPr>
            <w:noProof/>
            <w:webHidden/>
          </w:rPr>
          <w:fldChar w:fldCharType="end"/>
        </w:r>
      </w:hyperlink>
    </w:p>
    <w:p w:rsidR="00DE386C" w:rsidRPr="00DE386C" w:rsidRDefault="00DE386C">
      <w:pPr>
        <w:spacing w:before="0" w:after="160"/>
        <w:rPr>
          <w:b/>
          <w:sz w:val="32"/>
          <w:szCs w:val="32"/>
        </w:rPr>
      </w:pPr>
      <w:r>
        <w:rPr>
          <w:b/>
          <w:sz w:val="32"/>
          <w:szCs w:val="32"/>
        </w:rPr>
        <w:fldChar w:fldCharType="end"/>
      </w:r>
    </w:p>
    <w:p w:rsidR="00DE386C" w:rsidRDefault="00DE386C">
      <w:pPr>
        <w:spacing w:before="0" w:after="160"/>
      </w:pPr>
    </w:p>
    <w:p w:rsidR="00000829" w:rsidRDefault="002A0338">
      <w:pPr>
        <w:spacing w:before="0" w:after="160"/>
      </w:pPr>
      <w:r>
        <w:br w:type="page"/>
      </w:r>
    </w:p>
    <w:p w:rsidR="00F4388C" w:rsidRDefault="002908D2" w:rsidP="00732EE2">
      <w:pPr>
        <w:pStyle w:val="Cmsor1"/>
        <w:numPr>
          <w:ilvl w:val="0"/>
          <w:numId w:val="7"/>
        </w:numPr>
        <w:spacing w:line="360" w:lineRule="auto"/>
      </w:pPr>
      <w:bookmarkStart w:id="1" w:name="_Toc485841442"/>
      <w:r>
        <w:lastRenderedPageBreak/>
        <w:t>Preambulum</w:t>
      </w:r>
      <w:bookmarkEnd w:id="1"/>
    </w:p>
    <w:p w:rsidR="002C36A0" w:rsidRDefault="009424A4" w:rsidP="00732EE2">
      <w:pPr>
        <w:spacing w:line="360" w:lineRule="auto"/>
        <w:jc w:val="both"/>
      </w:pPr>
      <w:r>
        <w:t xml:space="preserve">A </w:t>
      </w:r>
      <w:r w:rsidR="002C36A0">
        <w:t xml:space="preserve">Szabolcs-Szatmár-Bereg megye központi területén elhelyezkedő </w:t>
      </w:r>
      <w:r>
        <w:t>paktumterület –</w:t>
      </w:r>
      <w:r w:rsidR="005076EC">
        <w:t xml:space="preserve"> </w:t>
      </w:r>
      <w:r>
        <w:t>Baktalórántháza és térsége –</w:t>
      </w:r>
      <w:r w:rsidR="002C36A0">
        <w:t xml:space="preserve"> összesen 16 települést foglal magába (Apagy, Baktalórántháza, Besenyőd, Laskod, Levelek, Magy, Nyírjákó, Nyírkarász, Nyírkércs, Nyírmada, Ófehértó, Őr, Petne</w:t>
      </w:r>
      <w:r>
        <w:t>háza, Pusztadobos, Rohod, Vaja). A térség</w:t>
      </w:r>
      <w:r w:rsidR="002C36A0">
        <w:t xml:space="preserve"> gazdasági és foglalkoztatási helyzete hasonló képest fest, mint a megye teljes területe. Jelentős mértékű a munkanélküliség és a szakképzettség nélküli aktív munkaerő. Ezen foglalkoztatási állapotok, nagymértékben befolyásolják a térség gazdasági helyzetét, fejlesztési sikerességét. Ahhoz, hogy a terület vonzó legyen a befektetők számára, és minőségi munkaerő álljon rendelkezésre</w:t>
      </w:r>
      <w:r>
        <w:t>,</w:t>
      </w:r>
      <w:r w:rsidR="002C36A0">
        <w:t xml:space="preserve"> a Szabolcs 05. Önkormányzati Területfejlesztési Társulás a jelenlegi helyzeten változtatni kíván.</w:t>
      </w:r>
    </w:p>
    <w:p w:rsidR="002C36A0" w:rsidRDefault="0023610B" w:rsidP="00732EE2">
      <w:pPr>
        <w:spacing w:line="360" w:lineRule="auto"/>
        <w:jc w:val="both"/>
      </w:pPr>
      <w:r>
        <w:t>Ennek érdekében a</w:t>
      </w:r>
      <w:r w:rsidR="002C36A0">
        <w:t xml:space="preserve"> Társulás a Szabolcs-Szatmár-Bereg Megyei Kormányhivatallal együttműködve, 2016. augusztus 31-én támogatási kérelmet nyújtott be a Nemzetgazdasági Minisztérium Regionális Fejlesztési Operatív Programok Irányító Hatósága által meghirdetett, Terület és Településfejlesztési Operatív Program keretében megjelent TOP-5.1.2-15 kódszámú „Helyi foglalkoztatási együttműködések” című pályázati felhívásra.</w:t>
      </w:r>
    </w:p>
    <w:p w:rsidR="002C36A0" w:rsidRDefault="002C36A0" w:rsidP="00732EE2">
      <w:pPr>
        <w:spacing w:line="360" w:lineRule="auto"/>
        <w:jc w:val="both"/>
      </w:pPr>
      <w:r>
        <w:t xml:space="preserve">A TOP-5.1.2-15-SB1-2016-00003 azonosító számom regisztrált „Baktalórántháza és térsége helyi foglalkoztatási paktuma” című támogatási kérelem alapvető célja a térségi alapon szervezett gazdaságfejlesztés megteremtése a foglalkoztathatóság és a foglalkoztatottság javításával. </w:t>
      </w:r>
      <w:r w:rsidR="009424A4">
        <w:t>További cél a</w:t>
      </w:r>
      <w:r>
        <w:t xml:space="preserve"> munkaerő-piaci szereplők közötti együttműködés javítása, valamint az álláskereső hátrányos helyzetű személyek és inaktívak képzettségi és foglalkoztatottsági szintjének emelése – az esélyegyenlőségi szempontok érvényesítésével.</w:t>
      </w:r>
    </w:p>
    <w:p w:rsidR="007D461F" w:rsidRDefault="002C36A0" w:rsidP="00732EE2">
      <w:pPr>
        <w:spacing w:line="360" w:lineRule="auto"/>
        <w:jc w:val="both"/>
      </w:pPr>
      <w:r>
        <w:t xml:space="preserve">A Támogató 2016. december 19. napján </w:t>
      </w:r>
      <w:r w:rsidR="009424A4">
        <w:t>meghozott</w:t>
      </w:r>
      <w:r>
        <w:t xml:space="preserve"> döntése </w:t>
      </w:r>
      <w:r w:rsidR="009424A4">
        <w:t>alapján</w:t>
      </w:r>
      <w:r>
        <w:t xml:space="preserve"> a projektet 350 </w:t>
      </w:r>
      <w:r w:rsidR="009424A4">
        <w:t>millió forint</w:t>
      </w:r>
      <w:r>
        <w:t xml:space="preserve"> Európai Szociális Alapból és hazai központi költségvetési előirányzatból vissza nem térítendő támogatásban részesítette. A megkötött Támogatási Szerződésben rögzített projekt megvalósításának kezdő időpontja </w:t>
      </w:r>
      <w:r w:rsidRPr="002C36A0">
        <w:t xml:space="preserve">2017. </w:t>
      </w:r>
      <w:r w:rsidR="009424A4">
        <w:t>március</w:t>
      </w:r>
      <w:r w:rsidRPr="002C36A0">
        <w:t xml:space="preserve"> 1., a fizikai </w:t>
      </w:r>
      <w:r w:rsidR="00292030">
        <w:t xml:space="preserve">befejezés tervezett napja 2021. február </w:t>
      </w:r>
      <w:proofErr w:type="gramStart"/>
      <w:r w:rsidRPr="002C36A0">
        <w:t>28..</w:t>
      </w:r>
      <w:proofErr w:type="gramEnd"/>
    </w:p>
    <w:p w:rsidR="0023610B" w:rsidRDefault="0023610B" w:rsidP="00732EE2">
      <w:pPr>
        <w:spacing w:line="360" w:lineRule="auto"/>
        <w:jc w:val="both"/>
      </w:pPr>
      <w:r>
        <w:t xml:space="preserve">A </w:t>
      </w:r>
      <w:r w:rsidR="00884896">
        <w:t xml:space="preserve">fent bemutatott projekt keretében létrejövő </w:t>
      </w:r>
      <w:r>
        <w:t>helyi foglalkoztatási paktum működé</w:t>
      </w:r>
      <w:r w:rsidR="00884896">
        <w:t xml:space="preserve">sét </w:t>
      </w:r>
      <w:r w:rsidR="009424A4">
        <w:t xml:space="preserve">számos dokumentum szabályozza, amelyek a </w:t>
      </w:r>
      <w:r w:rsidR="00884896">
        <w:t>következők</w:t>
      </w:r>
      <w:r>
        <w:t>:</w:t>
      </w:r>
    </w:p>
    <w:p w:rsidR="00244327" w:rsidRDefault="00244327" w:rsidP="00292030">
      <w:pPr>
        <w:pStyle w:val="Listaszerbekezds"/>
        <w:numPr>
          <w:ilvl w:val="0"/>
          <w:numId w:val="11"/>
        </w:numPr>
        <w:spacing w:line="360" w:lineRule="auto"/>
        <w:ind w:left="567" w:hanging="283"/>
        <w:jc w:val="both"/>
      </w:pPr>
      <w:r>
        <w:t>Együttműködési Megállapodás tervezete,</w:t>
      </w:r>
    </w:p>
    <w:p w:rsidR="0023610B" w:rsidRDefault="0023610B" w:rsidP="00292030">
      <w:pPr>
        <w:pStyle w:val="Listaszerbekezds"/>
        <w:numPr>
          <w:ilvl w:val="0"/>
          <w:numId w:val="11"/>
        </w:numPr>
        <w:spacing w:line="360" w:lineRule="auto"/>
        <w:ind w:left="567" w:hanging="283"/>
        <w:jc w:val="both"/>
      </w:pPr>
      <w:r>
        <w:t>Szervezeti és Működési Szabályzat (jelen dokumentum),</w:t>
      </w:r>
    </w:p>
    <w:p w:rsidR="00244327" w:rsidRDefault="00244327" w:rsidP="00292030">
      <w:pPr>
        <w:pStyle w:val="Listaszerbekezds"/>
        <w:numPr>
          <w:ilvl w:val="0"/>
          <w:numId w:val="11"/>
        </w:numPr>
        <w:spacing w:line="360" w:lineRule="auto"/>
        <w:ind w:left="567" w:hanging="283"/>
        <w:jc w:val="both"/>
      </w:pPr>
      <w:r>
        <w:t>Működési és Monitoring Kézikönyv.</w:t>
      </w:r>
    </w:p>
    <w:p w:rsidR="0023610B" w:rsidRDefault="0023610B" w:rsidP="00292030">
      <w:pPr>
        <w:pStyle w:val="Listaszerbekezds"/>
        <w:numPr>
          <w:ilvl w:val="0"/>
          <w:numId w:val="11"/>
        </w:numPr>
        <w:spacing w:line="360" w:lineRule="auto"/>
        <w:ind w:left="567" w:hanging="283"/>
        <w:jc w:val="both"/>
      </w:pPr>
      <w:r>
        <w:t>Az Irányító Csoport éves munkaterve,</w:t>
      </w:r>
    </w:p>
    <w:p w:rsidR="0023610B" w:rsidRDefault="0023610B" w:rsidP="00292030">
      <w:pPr>
        <w:pStyle w:val="Listaszerbekezds"/>
        <w:numPr>
          <w:ilvl w:val="0"/>
          <w:numId w:val="11"/>
        </w:numPr>
        <w:spacing w:line="360" w:lineRule="auto"/>
        <w:ind w:left="567" w:hanging="283"/>
        <w:jc w:val="both"/>
      </w:pPr>
      <w:r>
        <w:t>Paktum munkaprogram,</w:t>
      </w:r>
    </w:p>
    <w:p w:rsidR="0023610B" w:rsidRDefault="0023610B" w:rsidP="00292030">
      <w:pPr>
        <w:pStyle w:val="Listaszerbekezds"/>
        <w:numPr>
          <w:ilvl w:val="0"/>
          <w:numId w:val="11"/>
        </w:numPr>
        <w:spacing w:line="360" w:lineRule="auto"/>
        <w:ind w:left="567" w:hanging="283"/>
        <w:jc w:val="both"/>
      </w:pPr>
      <w:r>
        <w:lastRenderedPageBreak/>
        <w:t>Projekttervek,</w:t>
      </w:r>
    </w:p>
    <w:p w:rsidR="0023610B" w:rsidRDefault="009424A4" w:rsidP="00732EE2">
      <w:pPr>
        <w:spacing w:line="360" w:lineRule="auto"/>
        <w:jc w:val="both"/>
      </w:pPr>
      <w:r>
        <w:t xml:space="preserve">Jelen </w:t>
      </w:r>
      <w:r w:rsidR="000573EA">
        <w:t>működési szabályzat</w:t>
      </w:r>
      <w:r w:rsidR="0023610B">
        <w:t xml:space="preserve"> célja a Foglalkoztatási Fórum és az Irányító Csoport működési viszonyainak szabályozása, ennek megfelelően </w:t>
      </w:r>
      <w:r w:rsidR="000573EA">
        <w:t xml:space="preserve">az alábbi témákat </w:t>
      </w:r>
      <w:r w:rsidR="0023610B">
        <w:t>tartalmazza:</w:t>
      </w:r>
    </w:p>
    <w:p w:rsidR="000573EA" w:rsidRDefault="000573EA" w:rsidP="00292030">
      <w:pPr>
        <w:pStyle w:val="Listaszerbekezds"/>
        <w:numPr>
          <w:ilvl w:val="0"/>
          <w:numId w:val="12"/>
        </w:numPr>
        <w:spacing w:line="360" w:lineRule="auto"/>
        <w:ind w:left="567" w:hanging="283"/>
        <w:jc w:val="both"/>
      </w:pPr>
      <w:r>
        <w:t>A paktumszervezet felépítése és szervei,</w:t>
      </w:r>
    </w:p>
    <w:p w:rsidR="000573EA" w:rsidRDefault="000573EA" w:rsidP="00292030">
      <w:pPr>
        <w:pStyle w:val="Listaszerbekezds"/>
        <w:numPr>
          <w:ilvl w:val="0"/>
          <w:numId w:val="12"/>
        </w:numPr>
        <w:spacing w:line="360" w:lineRule="auto"/>
        <w:ind w:left="567" w:hanging="283"/>
        <w:jc w:val="both"/>
      </w:pPr>
      <w:r>
        <w:t>Az egyes szereplők/szervezeti egységek feladat- és hatásköre,</w:t>
      </w:r>
    </w:p>
    <w:p w:rsidR="000573EA" w:rsidRDefault="000573EA" w:rsidP="00292030">
      <w:pPr>
        <w:pStyle w:val="Listaszerbekezds"/>
        <w:numPr>
          <w:ilvl w:val="0"/>
          <w:numId w:val="12"/>
        </w:numPr>
        <w:spacing w:line="360" w:lineRule="auto"/>
        <w:ind w:left="567" w:hanging="283"/>
        <w:jc w:val="both"/>
      </w:pPr>
      <w:r>
        <w:t>Működési, ülésezési és kapcsolattartási rend,</w:t>
      </w:r>
    </w:p>
    <w:p w:rsidR="0023610B" w:rsidRDefault="000573EA" w:rsidP="00292030">
      <w:pPr>
        <w:pStyle w:val="Listaszerbekezds"/>
        <w:numPr>
          <w:ilvl w:val="0"/>
          <w:numId w:val="12"/>
        </w:numPr>
        <w:spacing w:line="360" w:lineRule="auto"/>
        <w:ind w:left="567" w:hanging="283"/>
        <w:jc w:val="both"/>
      </w:pPr>
      <w:r>
        <w:t>A működést meghatározó egyéb dokumentumok</w:t>
      </w:r>
      <w:r w:rsidR="0023610B">
        <w:t>.</w:t>
      </w:r>
    </w:p>
    <w:p w:rsidR="00966544" w:rsidRDefault="00966544" w:rsidP="00732EE2">
      <w:pPr>
        <w:spacing w:before="0" w:after="160" w:line="360" w:lineRule="auto"/>
        <w:rPr>
          <w:rFonts w:eastAsiaTheme="majorEastAsia" w:cstheme="majorBidi"/>
          <w:b/>
          <w:sz w:val="28"/>
          <w:szCs w:val="32"/>
        </w:rPr>
      </w:pPr>
      <w:r>
        <w:br w:type="page"/>
      </w:r>
    </w:p>
    <w:p w:rsidR="00F4388C" w:rsidRDefault="002908D2" w:rsidP="00732EE2">
      <w:pPr>
        <w:pStyle w:val="Cmsor1"/>
        <w:numPr>
          <w:ilvl w:val="0"/>
          <w:numId w:val="7"/>
        </w:numPr>
        <w:spacing w:line="360" w:lineRule="auto"/>
      </w:pPr>
      <w:bookmarkStart w:id="2" w:name="_Toc485841443"/>
      <w:r>
        <w:lastRenderedPageBreak/>
        <w:t>A paktumszervezet felépítése és szervei</w:t>
      </w:r>
      <w:bookmarkEnd w:id="2"/>
    </w:p>
    <w:p w:rsidR="00966544" w:rsidRDefault="00E1556B" w:rsidP="00732EE2">
      <w:pPr>
        <w:spacing w:line="360" w:lineRule="auto"/>
        <w:jc w:val="both"/>
      </w:pPr>
      <w:r w:rsidRPr="00E1556B">
        <w:t>A Foglalkoztatási Paktum – a partnerség elvét követve – biztosítja az egyes tagjai számára a döntési, irányítási és ellenőrzési feladatok ellátásában történő részvételt.</w:t>
      </w:r>
      <w:r>
        <w:t xml:space="preserve"> </w:t>
      </w:r>
      <w:r w:rsidR="00F8293E">
        <w:t xml:space="preserve">A paktumszervezetet </w:t>
      </w:r>
      <w:r w:rsidR="00966544">
        <w:t>az alábbi főbb egységek</w:t>
      </w:r>
      <w:r w:rsidR="00F8293E">
        <w:t xml:space="preserve"> alkotják</w:t>
      </w:r>
      <w:r w:rsidR="00966544">
        <w:t>:</w:t>
      </w:r>
    </w:p>
    <w:p w:rsidR="00292030" w:rsidRPr="00292030" w:rsidRDefault="00292030" w:rsidP="00292030">
      <w:pPr>
        <w:pStyle w:val="Kpalrs"/>
        <w:jc w:val="center"/>
        <w:rPr>
          <w:b/>
          <w:i w:val="0"/>
          <w:color w:val="auto"/>
          <w:sz w:val="20"/>
        </w:rPr>
      </w:pPr>
      <w:r w:rsidRPr="00292030">
        <w:rPr>
          <w:b/>
          <w:i w:val="0"/>
          <w:color w:val="auto"/>
          <w:sz w:val="20"/>
        </w:rPr>
        <w:fldChar w:fldCharType="begin"/>
      </w:r>
      <w:r w:rsidRPr="00292030">
        <w:rPr>
          <w:b/>
          <w:i w:val="0"/>
          <w:color w:val="auto"/>
          <w:sz w:val="20"/>
        </w:rPr>
        <w:instrText xml:space="preserve"> SEQ ábra \* ARABIC </w:instrText>
      </w:r>
      <w:r w:rsidRPr="00292030">
        <w:rPr>
          <w:b/>
          <w:i w:val="0"/>
          <w:color w:val="auto"/>
          <w:sz w:val="20"/>
        </w:rPr>
        <w:fldChar w:fldCharType="separate"/>
      </w:r>
      <w:bookmarkStart w:id="3" w:name="_Toc485841501"/>
      <w:r w:rsidR="0022584B">
        <w:rPr>
          <w:b/>
          <w:i w:val="0"/>
          <w:noProof/>
          <w:color w:val="auto"/>
          <w:sz w:val="20"/>
        </w:rPr>
        <w:t>1</w:t>
      </w:r>
      <w:r w:rsidRPr="00292030">
        <w:rPr>
          <w:b/>
          <w:i w:val="0"/>
          <w:color w:val="auto"/>
          <w:sz w:val="20"/>
        </w:rPr>
        <w:fldChar w:fldCharType="end"/>
      </w:r>
      <w:r w:rsidRPr="00292030">
        <w:rPr>
          <w:b/>
          <w:i w:val="0"/>
          <w:color w:val="auto"/>
          <w:sz w:val="20"/>
        </w:rPr>
        <w:t>. ábra:</w:t>
      </w:r>
      <w:r>
        <w:rPr>
          <w:b/>
          <w:i w:val="0"/>
          <w:color w:val="auto"/>
          <w:sz w:val="20"/>
        </w:rPr>
        <w:t xml:space="preserve"> Baktalórántháza és térsége helyi foglalkoztatási paktuma szervezte</w:t>
      </w:r>
      <w:bookmarkEnd w:id="3"/>
    </w:p>
    <w:p w:rsidR="00292030" w:rsidRDefault="00292030" w:rsidP="00292030">
      <w:pPr>
        <w:spacing w:line="360" w:lineRule="auto"/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B72886" wp14:editId="079A7E51">
                <wp:simplePos x="0" y="0"/>
                <wp:positionH relativeFrom="column">
                  <wp:posOffset>539750</wp:posOffset>
                </wp:positionH>
                <wp:positionV relativeFrom="paragraph">
                  <wp:posOffset>728345</wp:posOffset>
                </wp:positionV>
                <wp:extent cx="540000" cy="612000"/>
                <wp:effectExtent l="0" t="0" r="0" b="0"/>
                <wp:wrapNone/>
                <wp:docPr id="18" name="Téglalap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612000"/>
                        </a:xfrm>
                        <a:prstGeom prst="rect">
                          <a:avLst/>
                        </a:prstGeom>
                        <a:blipFill rotWithShape="0">
                          <a:blip r:embed="rId10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rcRect/>
                          <a:stretch>
                            <a:fillRect l="-15000" r="-15000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alpha val="90000"/>
                            <a:tint val="40000"/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1">
                            <a:alpha val="90000"/>
                            <a:tint val="4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EF6EB" id="Téglalap 18" o:spid="_x0000_s1026" style="position:absolute;margin-left:42.5pt;margin-top:57.35pt;width:42.5pt;height:4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" stroked="f" strokeweight="1pt">
                <v:fill r:id="rId12" o:title="" recolor="t" type="frame"/>
                <v:imagedata gain="1.25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3A5C41" wp14:editId="2AF1D167">
                <wp:simplePos x="0" y="0"/>
                <wp:positionH relativeFrom="column">
                  <wp:posOffset>2828925</wp:posOffset>
                </wp:positionH>
                <wp:positionV relativeFrom="paragraph">
                  <wp:posOffset>2240915</wp:posOffset>
                </wp:positionV>
                <wp:extent cx="755650" cy="525780"/>
                <wp:effectExtent l="0" t="0" r="0" b="7620"/>
                <wp:wrapNone/>
                <wp:docPr id="19" name="Téglalap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525780"/>
                        </a:xfrm>
                        <a:prstGeom prst="rect">
                          <a:avLst/>
                        </a:prstGeom>
                        <a:blipFill rotWithShape="0">
                          <a:blip r:embed="rId13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rcRect/>
                          <a:stretch>
                            <a:fillRect t="-25000" b="-25000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alpha val="90000"/>
                            <a:tint val="40000"/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1">
                            <a:alpha val="90000"/>
                            <a:tint val="4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7B8D1" id="Téglalap 19" o:spid="_x0000_s1026" style="position:absolute;margin-left:222.75pt;margin-top:176.45pt;width:59.5pt;height:4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" stroked="f" strokeweight="1pt">
                <v:fill r:id="rId15" o:title="" recolor="t" type="frame"/>
                <v:imagedata gain="1.25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F72F2F" wp14:editId="0BD9E230">
                <wp:simplePos x="0" y="0"/>
                <wp:positionH relativeFrom="column">
                  <wp:posOffset>542925</wp:posOffset>
                </wp:positionH>
                <wp:positionV relativeFrom="paragraph">
                  <wp:posOffset>2271395</wp:posOffset>
                </wp:positionV>
                <wp:extent cx="587375" cy="495300"/>
                <wp:effectExtent l="0" t="0" r="0" b="0"/>
                <wp:wrapNone/>
                <wp:docPr id="21" name="Téglalap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75" cy="495300"/>
                        </a:xfrm>
                        <a:prstGeom prst="rect">
                          <a:avLst/>
                        </a:prstGeom>
                        <a:blipFill rotWithShape="0">
                          <a:blip r:embed="rId16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rcRect/>
                          <a:stretch>
                            <a:fillRect t="-25000" b="-25000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alpha val="90000"/>
                            <a:tint val="40000"/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1">
                            <a:alpha val="90000"/>
                            <a:tint val="4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46864" id="Téglalap 21" o:spid="_x0000_s1026" style="position:absolute;margin-left:42.75pt;margin-top:178.85pt;width:46.2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" stroked="f" strokeweight="1pt">
                <v:fill r:id="rId18" o:title="" recolor="t" type="frame"/>
                <v:imagedata gain="1.25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0410AD" wp14:editId="2000C239">
                <wp:simplePos x="0" y="0"/>
                <wp:positionH relativeFrom="column">
                  <wp:posOffset>2924175</wp:posOffset>
                </wp:positionH>
                <wp:positionV relativeFrom="paragraph">
                  <wp:posOffset>728345</wp:posOffset>
                </wp:positionV>
                <wp:extent cx="720000" cy="612000"/>
                <wp:effectExtent l="0" t="0" r="0" b="0"/>
                <wp:wrapNone/>
                <wp:docPr id="17" name="Téglalap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612000"/>
                        </a:xfrm>
                        <a:prstGeom prst="rect">
                          <a:avLst/>
                        </a:prstGeom>
                        <a:blipFill rotWithShape="0">
                          <a:blip r:embed="rId19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rcRect/>
                          <a:stretch>
                            <a:fillRect t="-25000" b="-25000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alpha val="90000"/>
                            <a:tint val="40000"/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1">
                            <a:alpha val="90000"/>
                            <a:tint val="4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CC4AA" id="Téglalap 17" o:spid="_x0000_s1026" style="position:absolute;margin-left:230.25pt;margin-top:57.35pt;width:56.7pt;height:4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" stroked="f" strokeweight="1pt">
                <v:fill r:id="rId21" o:title="" recolor="t" type="frame"/>
                <v:imagedata gain="1.25"/>
              </v:rect>
            </w:pict>
          </mc:Fallback>
        </mc:AlternateContent>
      </w:r>
      <w:r>
        <w:rPr>
          <w:noProof/>
          <w:lang w:eastAsia="hu-HU"/>
        </w:rPr>
        <w:drawing>
          <wp:inline distT="0" distB="0" distL="0" distR="0" wp14:anchorId="39E502FD" wp14:editId="21B06F24">
            <wp:extent cx="5657850" cy="2733675"/>
            <wp:effectExtent l="0" t="38100" r="0" b="47625"/>
            <wp:docPr id="24" name="Diagram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292030" w:rsidRPr="007C2967" w:rsidRDefault="00292030" w:rsidP="007C2967">
      <w:pPr>
        <w:spacing w:line="360" w:lineRule="auto"/>
        <w:jc w:val="center"/>
        <w:rPr>
          <w:sz w:val="20"/>
        </w:rPr>
      </w:pPr>
      <w:r w:rsidRPr="00292030">
        <w:rPr>
          <w:sz w:val="20"/>
        </w:rPr>
        <w:t>Forrás: saját szerkesztés.</w:t>
      </w:r>
    </w:p>
    <w:p w:rsidR="007175B5" w:rsidRDefault="007175B5" w:rsidP="007C2967">
      <w:pPr>
        <w:pStyle w:val="Cmsor1"/>
        <w:numPr>
          <w:ilvl w:val="1"/>
          <w:numId w:val="7"/>
        </w:numPr>
        <w:spacing w:line="360" w:lineRule="auto"/>
        <w:ind w:left="426"/>
      </w:pPr>
      <w:bookmarkStart w:id="4" w:name="_Toc485841444"/>
      <w:r>
        <w:t>Foglalkoztatási Fórum</w:t>
      </w:r>
      <w:bookmarkEnd w:id="4"/>
    </w:p>
    <w:p w:rsidR="000670F8" w:rsidRPr="007175B5" w:rsidRDefault="00B81752" w:rsidP="00732EE2">
      <w:pPr>
        <w:spacing w:line="360" w:lineRule="auto"/>
        <w:jc w:val="both"/>
      </w:pPr>
      <w:r>
        <w:t>A</w:t>
      </w:r>
      <w:r w:rsidR="00E1556B" w:rsidRPr="00E1556B">
        <w:t xml:space="preserve"> Paktum vezető</w:t>
      </w:r>
      <w:r w:rsidR="00E9585A">
        <w:t xml:space="preserve"> </w:t>
      </w:r>
      <w:r w:rsidR="00E1556B" w:rsidRPr="00E1556B">
        <w:t>szerve a Foglalkoztatási Fórum, mely biztosítja a Paktum nyilvánosságát és társadalmasítását.</w:t>
      </w:r>
      <w:r w:rsidR="00E1556B">
        <w:t xml:space="preserve"> </w:t>
      </w:r>
      <w:r>
        <w:t>A Fórumon résztvevő</w:t>
      </w:r>
      <w:r w:rsidR="00FD2A95">
        <w:t xml:space="preserve"> szervezetek </w:t>
      </w:r>
      <w:r>
        <w:t>elsősorban az együttműködési megállapodást aláíró tagok (pl. önkormányzatok, gazdasági szervezetek, képző intézmények, civil szervezetek), de alapvetőe</w:t>
      </w:r>
      <w:r w:rsidR="00FD2A95">
        <w:t xml:space="preserve">n </w:t>
      </w:r>
      <w:r>
        <w:t>az esemény nyitott az</w:t>
      </w:r>
      <w:r w:rsidR="00FD2A95">
        <w:t xml:space="preserve"> érdeklődők </w:t>
      </w:r>
      <w:r>
        <w:t>számára hivatalos</w:t>
      </w:r>
      <w:r w:rsidR="007C2967">
        <w:t xml:space="preserve"> csatlakozás nélkül is.</w:t>
      </w:r>
    </w:p>
    <w:p w:rsidR="007175B5" w:rsidRDefault="007175B5" w:rsidP="007C2967">
      <w:pPr>
        <w:pStyle w:val="Cmsor1"/>
        <w:numPr>
          <w:ilvl w:val="1"/>
          <w:numId w:val="7"/>
        </w:numPr>
        <w:spacing w:line="360" w:lineRule="auto"/>
        <w:ind w:left="426" w:hanging="426"/>
      </w:pPr>
      <w:bookmarkStart w:id="5" w:name="_Toc485841445"/>
      <w:r>
        <w:t>Irányító Csoport</w:t>
      </w:r>
      <w:bookmarkEnd w:id="5"/>
    </w:p>
    <w:p w:rsidR="00B81752" w:rsidRDefault="0021629C" w:rsidP="00732EE2">
      <w:pPr>
        <w:spacing w:line="360" w:lineRule="auto"/>
        <w:jc w:val="both"/>
      </w:pPr>
      <w:r w:rsidRPr="0021629C">
        <w:t>A Foglalkoztatási Paktum irányító és döntés</w:t>
      </w:r>
      <w:r w:rsidR="003918E6">
        <w:t>h</w:t>
      </w:r>
      <w:r w:rsidR="00480B4D">
        <w:t>ozó szerve az Irányító Csoport, amely 4 tagból áll:</w:t>
      </w:r>
    </w:p>
    <w:p w:rsidR="00480B4D" w:rsidRDefault="00480B4D" w:rsidP="00732EE2">
      <w:pPr>
        <w:pStyle w:val="Listaszerbekezds"/>
        <w:numPr>
          <w:ilvl w:val="0"/>
          <w:numId w:val="6"/>
        </w:numPr>
        <w:spacing w:line="360" w:lineRule="auto"/>
        <w:jc w:val="both"/>
      </w:pPr>
      <w:r>
        <w:t xml:space="preserve">Elnök: </w:t>
      </w:r>
      <w:r w:rsidRPr="00480B4D">
        <w:t>Szabolcs 05. Önkormányzati Területfejlesztési Társulás</w:t>
      </w:r>
      <w:r>
        <w:t xml:space="preserve"> elnöke,</w:t>
      </w:r>
    </w:p>
    <w:p w:rsidR="00480B4D" w:rsidRDefault="008102D2" w:rsidP="00732EE2">
      <w:pPr>
        <w:pStyle w:val="Listaszerbekezds"/>
        <w:numPr>
          <w:ilvl w:val="0"/>
          <w:numId w:val="6"/>
        </w:numPr>
        <w:spacing w:line="360" w:lineRule="auto"/>
        <w:jc w:val="both"/>
      </w:pPr>
      <w:r>
        <w:t>Társ</w:t>
      </w:r>
      <w:r w:rsidR="00480B4D">
        <w:t>elnök: Szabolcs-Szatmár-Bereg Megyei Kormányhivatal által delegált személy,</w:t>
      </w:r>
    </w:p>
    <w:p w:rsidR="00480B4D" w:rsidRDefault="00480B4D" w:rsidP="00732EE2">
      <w:pPr>
        <w:pStyle w:val="Listaszerbekezds"/>
        <w:numPr>
          <w:ilvl w:val="0"/>
          <w:numId w:val="6"/>
        </w:numPr>
        <w:spacing w:line="360" w:lineRule="auto"/>
        <w:jc w:val="both"/>
      </w:pPr>
      <w:r>
        <w:t xml:space="preserve">Tag (teljes jogú): Baktalórántháza </w:t>
      </w:r>
      <w:r w:rsidR="007C2967">
        <w:t xml:space="preserve">Város </w:t>
      </w:r>
      <w:r>
        <w:t>Önkormányzat polgármestere,</w:t>
      </w:r>
    </w:p>
    <w:p w:rsidR="000670F8" w:rsidRDefault="00480B4D" w:rsidP="00732EE2">
      <w:pPr>
        <w:pStyle w:val="Listaszerbekezds"/>
        <w:numPr>
          <w:ilvl w:val="0"/>
          <w:numId w:val="6"/>
        </w:numPr>
        <w:spacing w:line="360" w:lineRule="auto"/>
        <w:jc w:val="both"/>
      </w:pPr>
      <w:r>
        <w:t>Tag (megfigyelő és véleményező</w:t>
      </w:r>
      <w:r w:rsidR="0083381B">
        <w:t xml:space="preserve"> jogkör</w:t>
      </w:r>
      <w:r>
        <w:t>): Paktumiroda partnerségi koordinátora.</w:t>
      </w:r>
    </w:p>
    <w:p w:rsidR="00E903FA" w:rsidRDefault="00E903FA" w:rsidP="00732EE2">
      <w:pPr>
        <w:spacing w:line="360" w:lineRule="auto"/>
        <w:jc w:val="both"/>
      </w:pPr>
      <w:r>
        <w:lastRenderedPageBreak/>
        <w:t>Indokolt esetben (pl. speciális téma) a tagok kezdeményezése alapján az elnök külsős személyeket is felkérhet az ülésen való részvételre.</w:t>
      </w:r>
    </w:p>
    <w:p w:rsidR="007175B5" w:rsidRDefault="007175B5" w:rsidP="007C2967">
      <w:pPr>
        <w:pStyle w:val="Cmsor1"/>
        <w:numPr>
          <w:ilvl w:val="1"/>
          <w:numId w:val="7"/>
        </w:numPr>
        <w:spacing w:line="360" w:lineRule="auto"/>
        <w:ind w:left="426" w:hanging="426"/>
      </w:pPr>
      <w:bookmarkStart w:id="6" w:name="_Toc485841446"/>
      <w:r>
        <w:t>Paktumiroda</w:t>
      </w:r>
      <w:bookmarkEnd w:id="6"/>
    </w:p>
    <w:p w:rsidR="002334C5" w:rsidRPr="007175B5" w:rsidRDefault="002334C5" w:rsidP="00732EE2">
      <w:pPr>
        <w:spacing w:line="360" w:lineRule="auto"/>
        <w:jc w:val="both"/>
      </w:pPr>
      <w:r>
        <w:t xml:space="preserve">A Paktumiroda 1 fő teljes munkaidős állásban foglalkoztatott </w:t>
      </w:r>
      <w:r w:rsidR="005679B9">
        <w:t>partnerségi</w:t>
      </w:r>
      <w:r>
        <w:t xml:space="preserve"> koordinátorral működik. </w:t>
      </w:r>
      <w:r w:rsidR="005679B9">
        <w:t>Ő</w:t>
      </w:r>
      <w:r w:rsidR="005679B9" w:rsidRPr="005679B9">
        <w:t xml:space="preserve"> látja el a paktumszervezet napi szintű adminisztratív és szervezési feladatait</w:t>
      </w:r>
      <w:r w:rsidR="005679B9">
        <w:t xml:space="preserve"> (pl. információkat gyűjt a város és térsége munkaerőpiacáról és foglalkoztatási helyzetéről, tájékoztatja a helyi vállalkozókat a támogatási lehetőségekről).</w:t>
      </w:r>
    </w:p>
    <w:p w:rsidR="00966544" w:rsidRDefault="007175B5" w:rsidP="007C2967">
      <w:pPr>
        <w:pStyle w:val="Cmsor1"/>
        <w:numPr>
          <w:ilvl w:val="1"/>
          <w:numId w:val="7"/>
        </w:numPr>
        <w:spacing w:line="360" w:lineRule="auto"/>
        <w:ind w:left="426"/>
      </w:pPr>
      <w:bookmarkStart w:id="7" w:name="_Toc485841447"/>
      <w:r>
        <w:t>Projektmenedzsment</w:t>
      </w:r>
      <w:bookmarkEnd w:id="7"/>
    </w:p>
    <w:p w:rsidR="00BF4F77" w:rsidRDefault="00BF4F77" w:rsidP="00732EE2">
      <w:pPr>
        <w:spacing w:line="360" w:lineRule="auto"/>
        <w:jc w:val="both"/>
      </w:pPr>
      <w:r>
        <w:t>A pályázati felhívás (</w:t>
      </w:r>
      <w:r w:rsidRPr="00BF4F77">
        <w:t>TOP-5.1.2-15</w:t>
      </w:r>
      <w:r>
        <w:t xml:space="preserve">) mellékletében foglaltak alapján a projektmenedzsmenttel </w:t>
      </w:r>
      <w:r w:rsidR="00706211">
        <w:t>kapcsolatos minimum elvárások az alábbiak:</w:t>
      </w:r>
    </w:p>
    <w:p w:rsidR="00BF4F77" w:rsidRDefault="00706211" w:rsidP="00732EE2">
      <w:pPr>
        <w:spacing w:line="360" w:lineRule="auto"/>
        <w:jc w:val="both"/>
      </w:pPr>
      <w:r>
        <w:t>„</w:t>
      </w:r>
      <w:r w:rsidR="00BF4F77">
        <w:t>A támogatást igénylőknek vállalniuk kell, hogy a projekt menedzsmentjének ellátása érdekében az alábbi személyeket a projekt teljes hossza alatt biztosítja:</w:t>
      </w:r>
    </w:p>
    <w:p w:rsidR="00BF4F77" w:rsidRDefault="00BF4F77" w:rsidP="007C2967">
      <w:pPr>
        <w:pStyle w:val="Listaszerbekezds"/>
        <w:numPr>
          <w:ilvl w:val="0"/>
          <w:numId w:val="14"/>
        </w:numPr>
        <w:spacing w:line="360" w:lineRule="auto"/>
        <w:ind w:left="567" w:hanging="283"/>
        <w:jc w:val="both"/>
      </w:pPr>
      <w:r>
        <w:t>1 fő projektmenedzser,</w:t>
      </w:r>
    </w:p>
    <w:p w:rsidR="00BF4F77" w:rsidRDefault="00BF4F77" w:rsidP="007C2967">
      <w:pPr>
        <w:pStyle w:val="Listaszerbekezds"/>
        <w:numPr>
          <w:ilvl w:val="0"/>
          <w:numId w:val="14"/>
        </w:numPr>
        <w:spacing w:line="360" w:lineRule="auto"/>
        <w:ind w:left="567" w:hanging="283"/>
        <w:jc w:val="both"/>
      </w:pPr>
      <w:r>
        <w:t>1 fő pénzügyi vezető,</w:t>
      </w:r>
    </w:p>
    <w:p w:rsidR="00BF4F77" w:rsidRDefault="00BF4F77" w:rsidP="00732EE2">
      <w:pPr>
        <w:spacing w:line="360" w:lineRule="auto"/>
        <w:jc w:val="both"/>
      </w:pPr>
      <w:r>
        <w:t>A támogatást igénylőknek vállalniuk kell, hogy a projekt teljes időtartama alatt egy (projekt)menedzsment tapasztalatokkal is rendelkező projektmenedzsert alkalmaz munkaviszony, közalkalmazotti, közszolgálati, kormánytisztviselői illetve megbízási jogviszony keretében, akinek munkaideje a projektben bizonyíthatóan eléri a heti 10 órát. A projektmenedzsernek felsőfokú végzettséggel és legalább 2 éves szakmai tapasztalattal kell rendelkeznie a projektmenedzsment területén.</w:t>
      </w:r>
    </w:p>
    <w:p w:rsidR="00BF4F77" w:rsidRDefault="00BF4F77" w:rsidP="00732EE2">
      <w:pPr>
        <w:spacing w:line="360" w:lineRule="auto"/>
        <w:jc w:val="both"/>
      </w:pPr>
      <w:r>
        <w:t>A projekt pénzügyi végrehajtásának biztosítása érdekében a támogatást igénylőknek vállalniuk kell egy pénzügyi vezető alkalmazását munkaviszony, közalkalmazotti, közszolgálati, kormánytisztviselői illetve megbízási jogviszony keretében, akinek munkaideje a projektben bizonyíthatóan eléri a heti 10 órát. A pénzügyi vezetőnek szakirányú felsőfokú, vagy mérlegképes könyvelői végzettséggel és 5 éves releváns szakmai, és legalább 3 éves projekttapasztalattal kell rendelkeznie.</w:t>
      </w:r>
      <w:r w:rsidR="00706211">
        <w:t>”</w:t>
      </w:r>
    </w:p>
    <w:p w:rsidR="00EA20D2" w:rsidRDefault="006C1FD4" w:rsidP="00732EE2">
      <w:pPr>
        <w:spacing w:line="360" w:lineRule="auto"/>
        <w:jc w:val="both"/>
      </w:pPr>
      <w:r>
        <w:t xml:space="preserve">A </w:t>
      </w:r>
      <w:r w:rsidR="00706211">
        <w:t xml:space="preserve">fent hivatkozott kritériumoknak megfelelően a </w:t>
      </w:r>
      <w:r>
        <w:t>projektmenedzsmentet a Szabolcs 05. Önkormányzati Területfejlesztési Társulás</w:t>
      </w:r>
      <w:r w:rsidR="00706211">
        <w:t xml:space="preserve"> megfelelő képzettséggel és gyakorlattal rendelkező</w:t>
      </w:r>
      <w:r>
        <w:t xml:space="preserve"> munkatársai végzik. A </w:t>
      </w:r>
      <w:r>
        <w:lastRenderedPageBreak/>
        <w:t xml:space="preserve">menedzsment szervezet a 272/2014 (XI. 5.) Kormányrendelet 5.sz. mellékletének 3.8.2. pontjában, a közszféra szervezetekre vonatkozó speciális előírások figyelembevételével </w:t>
      </w:r>
      <w:r w:rsidR="00EA20D2">
        <w:t>látja el feladatát</w:t>
      </w:r>
      <w:r>
        <w:t xml:space="preserve">. </w:t>
      </w:r>
    </w:p>
    <w:p w:rsidR="006C1FD4" w:rsidRDefault="006C1FD4" w:rsidP="00732EE2">
      <w:pPr>
        <w:spacing w:line="360" w:lineRule="auto"/>
        <w:jc w:val="both"/>
      </w:pPr>
      <w:r>
        <w:t xml:space="preserve">A </w:t>
      </w:r>
      <w:r w:rsidR="00902725">
        <w:t>projektmenedzsment</w:t>
      </w:r>
      <w:r>
        <w:t xml:space="preserve"> célja, hogy </w:t>
      </w:r>
      <w:r w:rsidR="00902725">
        <w:t xml:space="preserve">a projekt előkészítése és megvalósítása során </w:t>
      </w:r>
      <w:r>
        <w:t>biztosítsa a projekt nyomon követhetőségét, átláthatóságát, a megfelelő projekt-adminiszt</w:t>
      </w:r>
      <w:r w:rsidR="00902725">
        <w:t>rációt, a feladatok pontos ütemezésének betartását, a mérföldkövenként előírt kifizetési igénylések és beszámolók kidolgozását és benyújtását stb.</w:t>
      </w:r>
    </w:p>
    <w:p w:rsidR="009E45F3" w:rsidRDefault="009E45F3" w:rsidP="00732EE2">
      <w:pPr>
        <w:spacing w:before="0" w:after="160" w:line="360" w:lineRule="auto"/>
        <w:rPr>
          <w:rFonts w:eastAsiaTheme="majorEastAsia" w:cstheme="majorBidi"/>
          <w:b/>
          <w:sz w:val="28"/>
          <w:szCs w:val="32"/>
        </w:rPr>
      </w:pPr>
      <w:r>
        <w:br w:type="page"/>
      </w:r>
    </w:p>
    <w:p w:rsidR="009379D4" w:rsidRDefault="002908D2" w:rsidP="00732EE2">
      <w:pPr>
        <w:pStyle w:val="Cmsor1"/>
        <w:numPr>
          <w:ilvl w:val="0"/>
          <w:numId w:val="7"/>
        </w:numPr>
        <w:spacing w:line="360" w:lineRule="auto"/>
      </w:pPr>
      <w:bookmarkStart w:id="8" w:name="_Toc485841448"/>
      <w:r>
        <w:lastRenderedPageBreak/>
        <w:t>Az egyes szereplők/szervezeti egységek feladat- és hatásköre</w:t>
      </w:r>
      <w:bookmarkEnd w:id="8"/>
    </w:p>
    <w:p w:rsidR="009E45F3" w:rsidRDefault="009E45F3" w:rsidP="007C2967">
      <w:pPr>
        <w:pStyle w:val="Cmsor1"/>
        <w:numPr>
          <w:ilvl w:val="1"/>
          <w:numId w:val="7"/>
        </w:numPr>
        <w:spacing w:line="360" w:lineRule="auto"/>
        <w:ind w:left="426"/>
      </w:pPr>
      <w:bookmarkStart w:id="9" w:name="_Toc485841449"/>
      <w:r>
        <w:t>Foglalkoztatási Fórum</w:t>
      </w:r>
      <w:bookmarkEnd w:id="9"/>
    </w:p>
    <w:p w:rsidR="00C763B6" w:rsidRDefault="00C763B6" w:rsidP="00732EE2">
      <w:pPr>
        <w:spacing w:line="360" w:lineRule="auto"/>
        <w:jc w:val="both"/>
      </w:pPr>
      <w:r>
        <w:t>A Foglalkoztatási Fórum a Foglalkoztatási Paktum vezető testületeként</w:t>
      </w:r>
      <w:r w:rsidR="00E903FA">
        <w:t xml:space="preserve"> </w:t>
      </w:r>
      <w:r w:rsidR="009C6E7B">
        <w:t xml:space="preserve">ajánlásokat </w:t>
      </w:r>
      <w:r>
        <w:t xml:space="preserve">és véleményeket fogalmaz </w:t>
      </w:r>
      <w:r w:rsidR="00231F30">
        <w:t xml:space="preserve">meg </w:t>
      </w:r>
      <w:r>
        <w:t xml:space="preserve">az Irányító Csoport </w:t>
      </w:r>
      <w:r w:rsidR="00E903FA">
        <w:t>számára az alábbi témákkal kapcsolatban</w:t>
      </w:r>
      <w:r>
        <w:t>:</w:t>
      </w:r>
    </w:p>
    <w:p w:rsidR="00C763B6" w:rsidRDefault="00C763B6" w:rsidP="007C2967">
      <w:pPr>
        <w:pStyle w:val="Listaszerbekezds"/>
        <w:numPr>
          <w:ilvl w:val="0"/>
          <w:numId w:val="15"/>
        </w:numPr>
        <w:spacing w:line="360" w:lineRule="auto"/>
        <w:ind w:left="567" w:hanging="283"/>
        <w:jc w:val="both"/>
      </w:pPr>
      <w:r>
        <w:t>az Ügyrend elfogadásáról,</w:t>
      </w:r>
      <w:r w:rsidR="00522A92">
        <w:t xml:space="preserve"> módosításáról, kiegészítéséről,</w:t>
      </w:r>
    </w:p>
    <w:p w:rsidR="00C763B6" w:rsidRDefault="00C763B6" w:rsidP="007C2967">
      <w:pPr>
        <w:pStyle w:val="Listaszerbekezds"/>
        <w:numPr>
          <w:ilvl w:val="0"/>
          <w:numId w:val="15"/>
        </w:numPr>
        <w:spacing w:line="360" w:lineRule="auto"/>
        <w:ind w:left="567" w:hanging="283"/>
        <w:jc w:val="both"/>
      </w:pPr>
      <w:r>
        <w:t>az Irányító Csoport és a Monitoring Bizottság tagj</w:t>
      </w:r>
      <w:r w:rsidR="00522A92">
        <w:t>airól, a tagok visszahívásáról,</w:t>
      </w:r>
    </w:p>
    <w:p w:rsidR="00C763B6" w:rsidRDefault="00C763B6" w:rsidP="007C2967">
      <w:pPr>
        <w:pStyle w:val="Listaszerbekezds"/>
        <w:numPr>
          <w:ilvl w:val="0"/>
          <w:numId w:val="15"/>
        </w:numPr>
        <w:spacing w:line="360" w:lineRule="auto"/>
        <w:ind w:left="567" w:hanging="283"/>
        <w:jc w:val="both"/>
      </w:pPr>
      <w:r>
        <w:t>a Foglalkoztatási Paktum képviseletér</w:t>
      </w:r>
      <w:r w:rsidR="00522A92">
        <w:t>ől és a képviselet szabályairól,</w:t>
      </w:r>
    </w:p>
    <w:p w:rsidR="00C763B6" w:rsidRDefault="00C763B6" w:rsidP="007C2967">
      <w:pPr>
        <w:pStyle w:val="Listaszerbekezds"/>
        <w:numPr>
          <w:ilvl w:val="0"/>
          <w:numId w:val="15"/>
        </w:numPr>
        <w:spacing w:line="360" w:lineRule="auto"/>
        <w:ind w:left="567" w:hanging="283"/>
        <w:jc w:val="both"/>
      </w:pPr>
      <w:r>
        <w:t>a Foglalkoztatási Paktum tagjainak közös pénzügyi és/vagy szakmai kötelezet</w:t>
      </w:r>
      <w:r w:rsidR="00522A92">
        <w:t>tség vállalásával járó ügyekről,</w:t>
      </w:r>
    </w:p>
    <w:p w:rsidR="00522A92" w:rsidRDefault="00522A92" w:rsidP="007C2967">
      <w:pPr>
        <w:pStyle w:val="Listaszerbekezds"/>
        <w:numPr>
          <w:ilvl w:val="0"/>
          <w:numId w:val="15"/>
        </w:numPr>
        <w:spacing w:line="360" w:lineRule="auto"/>
        <w:ind w:left="567" w:hanging="283"/>
      </w:pPr>
      <w:r w:rsidRPr="00522A92">
        <w:t>megvitatja a Foglalkoztatási Helyzetelemzést, Stratégiát és Akciótervet, továbbá azok teljesítését nyomon követi és évente értékeli, szükség esetén kezdeményezi módosításukat,</w:t>
      </w:r>
    </w:p>
    <w:p w:rsidR="00522A92" w:rsidRPr="00522A92" w:rsidRDefault="00522A92" w:rsidP="007C2967">
      <w:pPr>
        <w:pStyle w:val="Listaszerbekezds"/>
        <w:numPr>
          <w:ilvl w:val="0"/>
          <w:numId w:val="15"/>
        </w:numPr>
        <w:spacing w:line="360" w:lineRule="auto"/>
        <w:ind w:left="567" w:hanging="283"/>
      </w:pPr>
      <w:r w:rsidRPr="00522A92">
        <w:t>véleményezi az Irányító Csoport által kidolgozott éves munkaterv és költségvetés pénzügyi-szakmai előrehaladását</w:t>
      </w:r>
      <w:r>
        <w:t>,</w:t>
      </w:r>
    </w:p>
    <w:p w:rsidR="002523C2" w:rsidRPr="009E45F3" w:rsidRDefault="00C763B6" w:rsidP="007C2967">
      <w:pPr>
        <w:pStyle w:val="Listaszerbekezds"/>
        <w:numPr>
          <w:ilvl w:val="0"/>
          <w:numId w:val="15"/>
        </w:numPr>
        <w:spacing w:line="360" w:lineRule="auto"/>
        <w:ind w:left="567" w:hanging="283"/>
        <w:jc w:val="both"/>
      </w:pPr>
      <w:r>
        <w:t>a Foglalkoztatási Paktum irányításával, végrehajtásával és értékelé</w:t>
      </w:r>
      <w:r w:rsidR="00522A92">
        <w:t>sével kapcsolatos beszámolókról.</w:t>
      </w:r>
    </w:p>
    <w:p w:rsidR="009E45F3" w:rsidRDefault="009E45F3" w:rsidP="007C2967">
      <w:pPr>
        <w:pStyle w:val="Cmsor1"/>
        <w:numPr>
          <w:ilvl w:val="1"/>
          <w:numId w:val="7"/>
        </w:numPr>
        <w:spacing w:line="360" w:lineRule="auto"/>
        <w:ind w:left="426"/>
      </w:pPr>
      <w:bookmarkStart w:id="10" w:name="_Toc485841450"/>
      <w:r>
        <w:t>Irányító Csoport</w:t>
      </w:r>
      <w:bookmarkEnd w:id="10"/>
    </w:p>
    <w:p w:rsidR="00FD392C" w:rsidRDefault="003A1366" w:rsidP="00732EE2">
      <w:pPr>
        <w:spacing w:line="360" w:lineRule="auto"/>
        <w:jc w:val="both"/>
      </w:pPr>
      <w:r w:rsidRPr="00DF59A4">
        <w:rPr>
          <w:lang w:eastAsia="hu-HU"/>
        </w:rPr>
        <w:t>A</w:t>
      </w:r>
      <w:r>
        <w:rPr>
          <w:lang w:eastAsia="hu-HU"/>
        </w:rPr>
        <w:t>z Irányító Csoport a</w:t>
      </w:r>
      <w:r w:rsidRPr="00DF59A4">
        <w:rPr>
          <w:lang w:eastAsia="hu-HU"/>
        </w:rPr>
        <w:t xml:space="preserve"> Foglalkoztatási Paktum irányító és döntés</w:t>
      </w:r>
      <w:r>
        <w:rPr>
          <w:lang w:eastAsia="hu-HU"/>
        </w:rPr>
        <w:t>hozó szerve, amely</w:t>
      </w:r>
      <w:r w:rsidRPr="00DF59A4">
        <w:rPr>
          <w:lang w:eastAsia="hu-HU"/>
        </w:rPr>
        <w:t xml:space="preserve"> a paktum megállapodásban foglaltak alapján az alábbi feladatokat </w:t>
      </w:r>
      <w:r w:rsidR="00114FEB">
        <w:rPr>
          <w:lang w:eastAsia="hu-HU"/>
        </w:rPr>
        <w:t>látja el</w:t>
      </w:r>
      <w:r w:rsidR="00FD392C">
        <w:t>:</w:t>
      </w:r>
    </w:p>
    <w:p w:rsidR="00FD392C" w:rsidRDefault="00985A66" w:rsidP="007C2967">
      <w:pPr>
        <w:pStyle w:val="Listaszerbekezds"/>
        <w:numPr>
          <w:ilvl w:val="0"/>
          <w:numId w:val="16"/>
        </w:numPr>
        <w:spacing w:line="360" w:lineRule="auto"/>
        <w:ind w:left="567" w:hanging="283"/>
        <w:jc w:val="both"/>
      </w:pPr>
      <w:r>
        <w:t xml:space="preserve">a legfontosabb dolga a </w:t>
      </w:r>
      <w:r w:rsidR="00FD392C">
        <w:t>Fogl</w:t>
      </w:r>
      <w:r w:rsidR="00966A89">
        <w:t>alkoztatási Paktum irányítás</w:t>
      </w:r>
      <w:r>
        <w:t>a</w:t>
      </w:r>
      <w:r w:rsidR="00114FEB">
        <w:t xml:space="preserve"> és </w:t>
      </w:r>
      <w:r w:rsidR="00FD392C">
        <w:t>képviselet</w:t>
      </w:r>
      <w:r>
        <w:t>e</w:t>
      </w:r>
      <w:r w:rsidR="00966A89">
        <w:t>,</w:t>
      </w:r>
    </w:p>
    <w:p w:rsidR="00FD392C" w:rsidRDefault="00FD392C" w:rsidP="007C2967">
      <w:pPr>
        <w:pStyle w:val="Listaszerbekezds"/>
        <w:numPr>
          <w:ilvl w:val="0"/>
          <w:numId w:val="16"/>
        </w:numPr>
        <w:spacing w:line="360" w:lineRule="auto"/>
        <w:ind w:left="567" w:hanging="283"/>
        <w:jc w:val="both"/>
      </w:pPr>
      <w:r>
        <w:t xml:space="preserve">szakmai javaslatokat </w:t>
      </w:r>
      <w:proofErr w:type="spellStart"/>
      <w:r>
        <w:t>dolgoz</w:t>
      </w:r>
      <w:proofErr w:type="spellEnd"/>
      <w:r>
        <w:t xml:space="preserve"> ki a Foglalkoztatási Paktum fejlődés</w:t>
      </w:r>
      <w:r w:rsidR="00966A89">
        <w:t>e és fenntarthatósága érdekében,</w:t>
      </w:r>
    </w:p>
    <w:p w:rsidR="00FD392C" w:rsidRDefault="00FD392C" w:rsidP="007C2967">
      <w:pPr>
        <w:pStyle w:val="Listaszerbekezds"/>
        <w:numPr>
          <w:ilvl w:val="0"/>
          <w:numId w:val="16"/>
        </w:numPr>
        <w:spacing w:line="360" w:lineRule="auto"/>
        <w:ind w:left="567" w:hanging="283"/>
        <w:jc w:val="both"/>
      </w:pPr>
      <w:r>
        <w:t>kezdeményezi a Foglalkoztatási Paktum céljai és működése érdekében megvalósuló projektek elkészítését és végrehajtását,</w:t>
      </w:r>
    </w:p>
    <w:p w:rsidR="00FD392C" w:rsidRDefault="00FD392C" w:rsidP="007C2967">
      <w:pPr>
        <w:pStyle w:val="Listaszerbekezds"/>
        <w:numPr>
          <w:ilvl w:val="0"/>
          <w:numId w:val="16"/>
        </w:numPr>
        <w:spacing w:line="360" w:lineRule="auto"/>
        <w:ind w:left="567" w:hanging="283"/>
        <w:jc w:val="both"/>
      </w:pPr>
      <w:r>
        <w:t>áttekinti a számításba vehető finanszírozási lehetőségeket, és javaslatot tesz a konkrét forrásszervezési lépések megtételére,</w:t>
      </w:r>
      <w:r w:rsidR="00114FEB">
        <w:t xml:space="preserve"> valamint azok összehangolására, továbbá</w:t>
      </w:r>
      <w:r>
        <w:t xml:space="preserve"> a projektekhe</w:t>
      </w:r>
      <w:r w:rsidR="00980084">
        <w:t>z szükséges önrész biztosításár</w:t>
      </w:r>
      <w:r w:rsidR="00114FEB">
        <w:t>a</w:t>
      </w:r>
      <w:r w:rsidR="00980084">
        <w:t>,</w:t>
      </w:r>
    </w:p>
    <w:p w:rsidR="00114FEB" w:rsidRDefault="007C2967" w:rsidP="007C2967">
      <w:pPr>
        <w:pStyle w:val="Listaszerbekezds"/>
        <w:numPr>
          <w:ilvl w:val="0"/>
          <w:numId w:val="16"/>
        </w:numPr>
        <w:spacing w:line="360" w:lineRule="auto"/>
        <w:ind w:left="567" w:hanging="283"/>
        <w:jc w:val="both"/>
      </w:pPr>
      <w:r>
        <w:t>f</w:t>
      </w:r>
      <w:r w:rsidR="00114FEB">
        <w:t>igyelemmel kíséri a munkaprogram megvalósítását,</w:t>
      </w:r>
    </w:p>
    <w:p w:rsidR="00FD392C" w:rsidRDefault="00FD392C" w:rsidP="007C2967">
      <w:pPr>
        <w:pStyle w:val="Listaszerbekezds"/>
        <w:numPr>
          <w:ilvl w:val="0"/>
          <w:numId w:val="16"/>
        </w:numPr>
        <w:spacing w:line="360" w:lineRule="auto"/>
        <w:ind w:left="567" w:hanging="283"/>
        <w:jc w:val="both"/>
      </w:pPr>
      <w:r>
        <w:t>a Foglalkoztatási Fórum ülésén napirendre kerülő szakm</w:t>
      </w:r>
      <w:r w:rsidR="00114FEB">
        <w:t>ai anyagokat és</w:t>
      </w:r>
      <w:r w:rsidR="00980084">
        <w:t xml:space="preserve"> előterjesztéseket</w:t>
      </w:r>
      <w:r w:rsidR="00114FEB">
        <w:t xml:space="preserve"> véleményezi</w:t>
      </w:r>
      <w:r w:rsidR="00980084">
        <w:t>,</w:t>
      </w:r>
    </w:p>
    <w:p w:rsidR="00FD392C" w:rsidRDefault="00980084" w:rsidP="007C2967">
      <w:pPr>
        <w:pStyle w:val="Listaszerbekezds"/>
        <w:numPr>
          <w:ilvl w:val="0"/>
          <w:numId w:val="16"/>
        </w:numPr>
        <w:spacing w:line="360" w:lineRule="auto"/>
        <w:ind w:left="567" w:hanging="283"/>
        <w:jc w:val="both"/>
      </w:pPr>
      <w:r>
        <w:t>az I</w:t>
      </w:r>
      <w:r w:rsidR="00FD392C">
        <w:t>rányító Csoport a következő ülésen beszámol arról, hogy milyen módon és eredménnyel vette figyelembe a Fórum javaslatait</w:t>
      </w:r>
      <w:r>
        <w:t>,</w:t>
      </w:r>
    </w:p>
    <w:p w:rsidR="00387CA2" w:rsidRDefault="00387CA2" w:rsidP="007C2967">
      <w:pPr>
        <w:pStyle w:val="Listaszerbekezds"/>
        <w:numPr>
          <w:ilvl w:val="0"/>
          <w:numId w:val="16"/>
        </w:numPr>
        <w:spacing w:line="360" w:lineRule="auto"/>
        <w:ind w:left="567" w:hanging="283"/>
        <w:jc w:val="both"/>
      </w:pPr>
      <w:r>
        <w:lastRenderedPageBreak/>
        <w:t>meghatározza és figyelemmel kíséri a paktumműködés monitoring folyamatát,</w:t>
      </w:r>
    </w:p>
    <w:p w:rsidR="00FD392C" w:rsidRDefault="00FD392C" w:rsidP="007C2967">
      <w:pPr>
        <w:pStyle w:val="Listaszerbekezds"/>
        <w:numPr>
          <w:ilvl w:val="0"/>
          <w:numId w:val="16"/>
        </w:numPr>
        <w:spacing w:line="360" w:lineRule="auto"/>
        <w:ind w:left="567" w:hanging="283"/>
        <w:jc w:val="both"/>
      </w:pPr>
      <w:r>
        <w:t xml:space="preserve">Az Irányító Csoport dönt: </w:t>
      </w:r>
    </w:p>
    <w:p w:rsidR="00FD392C" w:rsidRDefault="00FD392C" w:rsidP="007C2967">
      <w:pPr>
        <w:pStyle w:val="Listaszerbekezds"/>
        <w:numPr>
          <w:ilvl w:val="1"/>
          <w:numId w:val="9"/>
        </w:numPr>
        <w:spacing w:line="360" w:lineRule="auto"/>
        <w:ind w:left="851" w:hanging="284"/>
        <w:jc w:val="both"/>
      </w:pPr>
      <w:r>
        <w:t>az Ügyrend elfogadásáról, módosításáról, kiegészítéséről,</w:t>
      </w:r>
    </w:p>
    <w:p w:rsidR="00FD392C" w:rsidRDefault="00FD392C" w:rsidP="007C2967">
      <w:pPr>
        <w:pStyle w:val="Listaszerbekezds"/>
        <w:numPr>
          <w:ilvl w:val="1"/>
          <w:numId w:val="9"/>
        </w:numPr>
        <w:spacing w:line="360" w:lineRule="auto"/>
        <w:ind w:left="851" w:hanging="284"/>
        <w:jc w:val="both"/>
      </w:pPr>
      <w:r>
        <w:t>az Irányító Csoport és a Monitoring Bizottság tagjairól, a tagok visszahívásáról;</w:t>
      </w:r>
    </w:p>
    <w:p w:rsidR="00FD392C" w:rsidRDefault="00FD392C" w:rsidP="007C2967">
      <w:pPr>
        <w:pStyle w:val="Listaszerbekezds"/>
        <w:numPr>
          <w:ilvl w:val="1"/>
          <w:numId w:val="9"/>
        </w:numPr>
        <w:spacing w:line="360" w:lineRule="auto"/>
        <w:ind w:left="851" w:hanging="284"/>
        <w:jc w:val="both"/>
      </w:pPr>
      <w:r>
        <w:t>a Foglalkoztatási Paktum képviseletéről és a képviselet szabályairól;</w:t>
      </w:r>
    </w:p>
    <w:p w:rsidR="00FD392C" w:rsidRDefault="00FD392C" w:rsidP="007C2967">
      <w:pPr>
        <w:pStyle w:val="Listaszerbekezds"/>
        <w:numPr>
          <w:ilvl w:val="1"/>
          <w:numId w:val="9"/>
        </w:numPr>
        <w:spacing w:line="360" w:lineRule="auto"/>
        <w:ind w:left="851" w:hanging="284"/>
        <w:jc w:val="both"/>
      </w:pPr>
      <w:r>
        <w:t>a Foglalkoztatási Paktum tagjainak közös pénzügyi és/vagy szakmai kötelezettség vállalásával járó ügyekről;</w:t>
      </w:r>
    </w:p>
    <w:p w:rsidR="00FD392C" w:rsidRDefault="00FD392C" w:rsidP="007C2967">
      <w:pPr>
        <w:pStyle w:val="Listaszerbekezds"/>
        <w:numPr>
          <w:ilvl w:val="1"/>
          <w:numId w:val="9"/>
        </w:numPr>
        <w:spacing w:line="360" w:lineRule="auto"/>
        <w:ind w:left="851" w:hanging="284"/>
        <w:jc w:val="both"/>
      </w:pPr>
      <w:r>
        <w:t>a Foglalkoztatási Paktum működésének stratégiájáról, éves szintű és hosszabb távú munkaterveiről</w:t>
      </w:r>
    </w:p>
    <w:p w:rsidR="00980084" w:rsidRDefault="007C2967" w:rsidP="007C2967">
      <w:pPr>
        <w:pStyle w:val="Listaszerbekezds"/>
        <w:numPr>
          <w:ilvl w:val="1"/>
          <w:numId w:val="9"/>
        </w:numPr>
        <w:spacing w:line="360" w:lineRule="auto"/>
        <w:ind w:left="851" w:hanging="284"/>
        <w:jc w:val="both"/>
      </w:pPr>
      <w:r>
        <w:t xml:space="preserve">a </w:t>
      </w:r>
      <w:r w:rsidR="00FD392C">
        <w:t>Foglalkoztatási Paktum irányításával, végrehajtásával és értékelésével kapcsolatos beszámolókról</w:t>
      </w:r>
      <w:r w:rsidR="00980084">
        <w:t>.</w:t>
      </w:r>
    </w:p>
    <w:p w:rsidR="009E45F3" w:rsidRPr="009E45F3" w:rsidRDefault="007C2967" w:rsidP="007C2967">
      <w:pPr>
        <w:pStyle w:val="Listaszerbekezds"/>
        <w:numPr>
          <w:ilvl w:val="1"/>
          <w:numId w:val="9"/>
        </w:numPr>
        <w:spacing w:line="360" w:lineRule="auto"/>
        <w:ind w:left="851" w:hanging="284"/>
        <w:jc w:val="both"/>
      </w:pPr>
      <w:r>
        <w:t>a</w:t>
      </w:r>
      <w:r w:rsidR="009E45F3" w:rsidRPr="009E45F3">
        <w:t xml:space="preserve"> Paktumhoz való csatlakozás szándékát az Irányító Csoportnak kell jelezni – az erre vonatkozó szándéknyilatkozat benyújtásával. A tagsági kérelmet az Ir</w:t>
      </w:r>
      <w:r w:rsidR="00387CA2">
        <w:t>ányító Csoport hagy</w:t>
      </w:r>
      <w:r w:rsidR="009E45F3" w:rsidRPr="009E45F3">
        <w:t>ja jóvá.</w:t>
      </w:r>
    </w:p>
    <w:p w:rsidR="009E45F3" w:rsidRDefault="009E45F3" w:rsidP="007C2967">
      <w:pPr>
        <w:pStyle w:val="Cmsor1"/>
        <w:numPr>
          <w:ilvl w:val="1"/>
          <w:numId w:val="7"/>
        </w:numPr>
        <w:spacing w:line="360" w:lineRule="auto"/>
        <w:ind w:left="426" w:hanging="426"/>
      </w:pPr>
      <w:bookmarkStart w:id="11" w:name="_Toc485841451"/>
      <w:r>
        <w:t>Paktumiroda</w:t>
      </w:r>
      <w:bookmarkEnd w:id="11"/>
    </w:p>
    <w:p w:rsidR="009E45F3" w:rsidRDefault="000473F2" w:rsidP="00732EE2">
      <w:pPr>
        <w:spacing w:line="360" w:lineRule="auto"/>
        <w:jc w:val="both"/>
      </w:pPr>
      <w:r>
        <w:t xml:space="preserve">A Paktumiroda </w:t>
      </w:r>
      <w:r w:rsidR="003A0840">
        <w:t xml:space="preserve">egy </w:t>
      </w:r>
      <w:r>
        <w:t>főállásban foglalkoztatott partners</w:t>
      </w:r>
      <w:r w:rsidR="003A0840">
        <w:t>égi koordinátorral működik, aki</w:t>
      </w:r>
      <w:r>
        <w:t xml:space="preserve">nek </w:t>
      </w:r>
      <w:r w:rsidR="00C37419">
        <w:t>főbb feladatai</w:t>
      </w:r>
      <w:r>
        <w:t xml:space="preserve"> az alábbiak:</w:t>
      </w:r>
    </w:p>
    <w:p w:rsidR="00022EF6" w:rsidRDefault="00022EF6" w:rsidP="007C2967">
      <w:pPr>
        <w:pStyle w:val="Listaszerbekezds"/>
        <w:numPr>
          <w:ilvl w:val="0"/>
          <w:numId w:val="17"/>
        </w:numPr>
        <w:spacing w:line="360" w:lineRule="auto"/>
        <w:ind w:left="567" w:hanging="283"/>
        <w:jc w:val="both"/>
      </w:pPr>
      <w:r>
        <w:t>előkészíti és nyilvántartja az Együttműködési Megállapodásokat;</w:t>
      </w:r>
    </w:p>
    <w:p w:rsidR="000473F2" w:rsidRDefault="007C2967" w:rsidP="007C2967">
      <w:pPr>
        <w:pStyle w:val="Listaszerbekezds"/>
        <w:numPr>
          <w:ilvl w:val="0"/>
          <w:numId w:val="17"/>
        </w:numPr>
        <w:spacing w:line="360" w:lineRule="auto"/>
        <w:ind w:left="567" w:hanging="283"/>
        <w:jc w:val="both"/>
      </w:pPr>
      <w:r>
        <w:t>k</w:t>
      </w:r>
      <w:r w:rsidR="000473F2">
        <w:t>oordinálja</w:t>
      </w:r>
      <w:r w:rsidR="00022EF6">
        <w:t xml:space="preserve"> a Paktumban folyó közös munkát;</w:t>
      </w:r>
    </w:p>
    <w:p w:rsidR="00022EF6" w:rsidRDefault="00022EF6" w:rsidP="007C2967">
      <w:pPr>
        <w:pStyle w:val="Listaszerbekezds"/>
        <w:numPr>
          <w:ilvl w:val="0"/>
          <w:numId w:val="17"/>
        </w:numPr>
        <w:spacing w:line="360" w:lineRule="auto"/>
        <w:ind w:left="567" w:hanging="283"/>
        <w:jc w:val="both"/>
      </w:pPr>
      <w:r>
        <w:t>foglalkoztatáshoz, képzéshez kapcsolódó munkáltatói igényeket fogadja, feldolgozza, előterjeszti az Irányító Csoport felé;</w:t>
      </w:r>
    </w:p>
    <w:p w:rsidR="00022EF6" w:rsidRDefault="00022EF6" w:rsidP="007C2967">
      <w:pPr>
        <w:pStyle w:val="Listaszerbekezds"/>
        <w:numPr>
          <w:ilvl w:val="0"/>
          <w:numId w:val="17"/>
        </w:numPr>
        <w:spacing w:line="360" w:lineRule="auto"/>
        <w:ind w:left="567" w:hanging="283"/>
        <w:jc w:val="both"/>
      </w:pPr>
      <w:r>
        <w:t>a Foglalkoztatási Fórumok előkészítése, lebonyolítása és dokumentációja;</w:t>
      </w:r>
    </w:p>
    <w:p w:rsidR="00022EF6" w:rsidRDefault="00022EF6" w:rsidP="007C2967">
      <w:pPr>
        <w:pStyle w:val="Listaszerbekezds"/>
        <w:numPr>
          <w:ilvl w:val="0"/>
          <w:numId w:val="17"/>
        </w:numPr>
        <w:spacing w:line="360" w:lineRule="auto"/>
        <w:ind w:left="567" w:hanging="283"/>
        <w:jc w:val="both"/>
      </w:pPr>
      <w:r>
        <w:t>az Irányító Csoport üléseinek előkészítése, lebonyolítása és dokumentációja;</w:t>
      </w:r>
    </w:p>
    <w:p w:rsidR="000473F2" w:rsidRDefault="000A6799" w:rsidP="007C2967">
      <w:pPr>
        <w:pStyle w:val="Listaszerbekezds"/>
        <w:numPr>
          <w:ilvl w:val="0"/>
          <w:numId w:val="17"/>
        </w:numPr>
        <w:spacing w:line="360" w:lineRule="auto"/>
        <w:ind w:left="567" w:hanging="283"/>
        <w:jc w:val="both"/>
      </w:pPr>
      <w:r>
        <w:t>ö</w:t>
      </w:r>
      <w:r w:rsidR="000473F2">
        <w:t>sszefoglaló jelentéseket készít a</w:t>
      </w:r>
      <w:r w:rsidR="00022EF6">
        <w:t>z éves munkaterv teljesítéséről;</w:t>
      </w:r>
    </w:p>
    <w:p w:rsidR="000473F2" w:rsidRDefault="000A6799" w:rsidP="007C2967">
      <w:pPr>
        <w:pStyle w:val="Listaszerbekezds"/>
        <w:numPr>
          <w:ilvl w:val="0"/>
          <w:numId w:val="17"/>
        </w:numPr>
        <w:spacing w:line="360" w:lineRule="auto"/>
        <w:ind w:left="567" w:hanging="283"/>
        <w:jc w:val="both"/>
      </w:pPr>
      <w:r>
        <w:t>b</w:t>
      </w:r>
      <w:r w:rsidR="000473F2">
        <w:t>iztosítja a Paktum szerveinek mű</w:t>
      </w:r>
      <w:r w:rsidR="00022EF6">
        <w:t>ködési és technikai feltételeit;</w:t>
      </w:r>
    </w:p>
    <w:p w:rsidR="00022EF6" w:rsidRDefault="00022EF6" w:rsidP="007C2967">
      <w:pPr>
        <w:pStyle w:val="Listaszerbekezds"/>
        <w:numPr>
          <w:ilvl w:val="0"/>
          <w:numId w:val="17"/>
        </w:numPr>
        <w:spacing w:line="360" w:lineRule="auto"/>
        <w:ind w:left="567" w:hanging="283"/>
        <w:jc w:val="both"/>
      </w:pPr>
      <w:r w:rsidRPr="00022EF6">
        <w:t>tájékoztatás nyújtása a vállalkozók számára támogatási lehetőségekről;</w:t>
      </w:r>
    </w:p>
    <w:p w:rsidR="00022EF6" w:rsidRDefault="00022EF6" w:rsidP="007C2967">
      <w:pPr>
        <w:pStyle w:val="Listaszerbekezds"/>
        <w:numPr>
          <w:ilvl w:val="0"/>
          <w:numId w:val="17"/>
        </w:numPr>
        <w:spacing w:line="360" w:lineRule="auto"/>
        <w:ind w:left="567" w:hanging="283"/>
        <w:jc w:val="both"/>
      </w:pPr>
      <w:r w:rsidRPr="00022EF6">
        <w:t>tájékoztatás nyújtása a vállalkozók számára támogatási lehetőségekről;</w:t>
      </w:r>
    </w:p>
    <w:p w:rsidR="00022EF6" w:rsidRPr="00022EF6" w:rsidRDefault="00022EF6" w:rsidP="007C2967">
      <w:pPr>
        <w:pStyle w:val="Listaszerbekezds"/>
        <w:numPr>
          <w:ilvl w:val="0"/>
          <w:numId w:val="17"/>
        </w:numPr>
        <w:spacing w:line="360" w:lineRule="auto"/>
        <w:ind w:left="567" w:hanging="283"/>
        <w:jc w:val="both"/>
      </w:pPr>
      <w:r w:rsidRPr="00985494">
        <w:rPr>
          <w:lang w:eastAsia="hu-HU"/>
        </w:rPr>
        <w:t>információ</w:t>
      </w:r>
      <w:r>
        <w:rPr>
          <w:lang w:eastAsia="hu-HU"/>
        </w:rPr>
        <w:t>t gyűjt</w:t>
      </w:r>
      <w:r w:rsidRPr="00985494">
        <w:rPr>
          <w:lang w:eastAsia="hu-HU"/>
        </w:rPr>
        <w:t xml:space="preserve"> és </w:t>
      </w:r>
      <w:r>
        <w:rPr>
          <w:lang w:eastAsia="hu-HU"/>
        </w:rPr>
        <w:t>szolgáltat</w:t>
      </w:r>
      <w:r w:rsidRPr="00985494">
        <w:rPr>
          <w:lang w:eastAsia="hu-HU"/>
        </w:rPr>
        <w:t xml:space="preserve"> a </w:t>
      </w:r>
      <w:r>
        <w:rPr>
          <w:lang w:eastAsia="hu-HU"/>
        </w:rPr>
        <w:t>paktumterület gazdasági és foglalkoztatási helyzetéről, valamint a Paktum keretében elérhető támogatásokról, szolgáltatásokról;</w:t>
      </w:r>
    </w:p>
    <w:p w:rsidR="00022EF6" w:rsidRPr="00022EF6" w:rsidRDefault="00022EF6" w:rsidP="007C2967">
      <w:pPr>
        <w:pStyle w:val="Listaszerbekezds"/>
        <w:numPr>
          <w:ilvl w:val="0"/>
          <w:numId w:val="17"/>
        </w:numPr>
        <w:spacing w:line="360" w:lineRule="auto"/>
        <w:ind w:left="567" w:hanging="283"/>
        <w:jc w:val="both"/>
      </w:pPr>
      <w:r>
        <w:t>partneri és vállalkozói kapcsolattartás;</w:t>
      </w:r>
    </w:p>
    <w:p w:rsidR="000473F2" w:rsidRDefault="000A6799" w:rsidP="007C2967">
      <w:pPr>
        <w:pStyle w:val="Listaszerbekezds"/>
        <w:numPr>
          <w:ilvl w:val="0"/>
          <w:numId w:val="17"/>
        </w:numPr>
        <w:spacing w:line="360" w:lineRule="auto"/>
        <w:ind w:left="567" w:hanging="283"/>
        <w:jc w:val="both"/>
      </w:pPr>
      <w:r>
        <w:t>g</w:t>
      </w:r>
      <w:r w:rsidR="000473F2">
        <w:t>ondozza a Pak</w:t>
      </w:r>
      <w:r w:rsidR="00022EF6">
        <w:t>tum külső és belső kapcsolatait;</w:t>
      </w:r>
    </w:p>
    <w:p w:rsidR="009E45F3" w:rsidRPr="009E45F3" w:rsidRDefault="000A6799" w:rsidP="007C2967">
      <w:pPr>
        <w:pStyle w:val="Listaszerbekezds"/>
        <w:numPr>
          <w:ilvl w:val="0"/>
          <w:numId w:val="17"/>
        </w:numPr>
        <w:spacing w:line="360" w:lineRule="auto"/>
        <w:ind w:left="567" w:hanging="283"/>
        <w:jc w:val="both"/>
      </w:pPr>
      <w:r>
        <w:t>e</w:t>
      </w:r>
      <w:r w:rsidR="000473F2">
        <w:t>llát minden olyan tevékenységet, amellyel az Irányító Csoport megbízza.</w:t>
      </w:r>
    </w:p>
    <w:p w:rsidR="007175B5" w:rsidRDefault="009E45F3" w:rsidP="000A6799">
      <w:pPr>
        <w:pStyle w:val="Cmsor1"/>
        <w:numPr>
          <w:ilvl w:val="1"/>
          <w:numId w:val="7"/>
        </w:numPr>
        <w:spacing w:line="360" w:lineRule="auto"/>
        <w:ind w:left="426" w:hanging="426"/>
      </w:pPr>
      <w:bookmarkStart w:id="12" w:name="_Toc485841452"/>
      <w:r>
        <w:lastRenderedPageBreak/>
        <w:t>Projektmenedzsment</w:t>
      </w:r>
      <w:bookmarkEnd w:id="12"/>
    </w:p>
    <w:p w:rsidR="00C51B05" w:rsidRDefault="00C51B05" w:rsidP="00732EE2">
      <w:pPr>
        <w:spacing w:line="360" w:lineRule="auto"/>
        <w:jc w:val="both"/>
      </w:pPr>
      <w:r w:rsidRPr="0076127C">
        <w:t>A projektmenedzsment</w:t>
      </w:r>
      <w:r>
        <w:t xml:space="preserve"> szervezetet</w:t>
      </w:r>
      <w:r w:rsidRPr="0076127C">
        <w:t xml:space="preserve"> </w:t>
      </w:r>
      <w:r>
        <w:t>a Szabolcs 05. Önkormányzati Területfejlesztési Társulás</w:t>
      </w:r>
      <w:r w:rsidRPr="0076127C">
        <w:t xml:space="preserve"> </w:t>
      </w:r>
      <w:r>
        <w:t>biztosítja a projekt teljes i</w:t>
      </w:r>
      <w:r w:rsidR="00F8056F">
        <w:t xml:space="preserve">dőtartama </w:t>
      </w:r>
      <w:r>
        <w:t>alatt. A</w:t>
      </w:r>
      <w:r w:rsidR="00F8056F">
        <w:t>z alább felsorolt menedzsment feladatokat</w:t>
      </w:r>
      <w:r>
        <w:t xml:space="preserve"> 1 fő projektmene</w:t>
      </w:r>
      <w:r w:rsidR="00F8056F">
        <w:t>dzser és 1 fő pénzügyi vezető látja majd el:</w:t>
      </w:r>
    </w:p>
    <w:p w:rsidR="001F6DDD" w:rsidRDefault="000A6799" w:rsidP="000A6799">
      <w:pPr>
        <w:pStyle w:val="Listaszerbekezds"/>
        <w:numPr>
          <w:ilvl w:val="0"/>
          <w:numId w:val="18"/>
        </w:numPr>
        <w:spacing w:line="360" w:lineRule="auto"/>
        <w:ind w:left="567" w:hanging="283"/>
        <w:jc w:val="both"/>
      </w:pPr>
      <w:r>
        <w:t>ü</w:t>
      </w:r>
      <w:r w:rsidR="001F6DDD">
        <w:t>temterv készítése az</w:t>
      </w:r>
      <w:r w:rsidR="00C51B05" w:rsidRPr="0076127C">
        <w:t xml:space="preserve"> előkészítés</w:t>
      </w:r>
      <w:r w:rsidR="001F6DDD">
        <w:t xml:space="preserve"> és a</w:t>
      </w:r>
      <w:r w:rsidR="00C51B05" w:rsidRPr="0076127C">
        <w:t xml:space="preserve"> megvalósítás során felmerülő </w:t>
      </w:r>
      <w:r w:rsidR="001F6DDD">
        <w:t xml:space="preserve">feladatokról. </w:t>
      </w:r>
      <w:r w:rsidR="00C51B05">
        <w:t>A</w:t>
      </w:r>
      <w:r w:rsidR="00C51B05" w:rsidRPr="0076127C">
        <w:t xml:space="preserve"> feladatok végrehajtásának biztosítása</w:t>
      </w:r>
      <w:r w:rsidR="00C51B05">
        <w:t xml:space="preserve"> </w:t>
      </w:r>
      <w:r w:rsidR="00C51B05" w:rsidRPr="0076127C">
        <w:t>és nyomon követése</w:t>
      </w:r>
      <w:r>
        <w:t>,</w:t>
      </w:r>
    </w:p>
    <w:p w:rsidR="00C51B05" w:rsidRPr="0076127C" w:rsidRDefault="000A6799" w:rsidP="000A6799">
      <w:pPr>
        <w:pStyle w:val="Listaszerbekezds"/>
        <w:numPr>
          <w:ilvl w:val="0"/>
          <w:numId w:val="18"/>
        </w:numPr>
        <w:spacing w:line="360" w:lineRule="auto"/>
        <w:ind w:left="568" w:hanging="284"/>
        <w:jc w:val="both"/>
      </w:pPr>
      <w:r>
        <w:t>a</w:t>
      </w:r>
      <w:r w:rsidR="00C51B05">
        <w:t xml:space="preserve"> </w:t>
      </w:r>
      <w:r w:rsidR="00C51B05" w:rsidRPr="0076127C">
        <w:t>Támogatási Szerződésben vállaltak teljesítése és a határidők betartása</w:t>
      </w:r>
      <w:r w:rsidR="001F6DDD">
        <w:t>,</w:t>
      </w:r>
      <w:r w:rsidR="00C51B05" w:rsidRPr="0076127C">
        <w:t xml:space="preserve"> </w:t>
      </w:r>
      <w:r w:rsidR="00C51B05">
        <w:t xml:space="preserve">és </w:t>
      </w:r>
      <w:r w:rsidR="00C51B05" w:rsidRPr="0076127C">
        <w:t>a vállalt indikátorok teljesítésének</w:t>
      </w:r>
      <w:r>
        <w:t xml:space="preserve"> vizsgálata,</w:t>
      </w:r>
    </w:p>
    <w:p w:rsidR="000A6799" w:rsidRPr="0076127C" w:rsidRDefault="000A6799" w:rsidP="000A6799">
      <w:pPr>
        <w:pStyle w:val="Listaszerbekezds"/>
        <w:numPr>
          <w:ilvl w:val="0"/>
          <w:numId w:val="18"/>
        </w:numPr>
        <w:spacing w:line="360" w:lineRule="auto"/>
        <w:ind w:left="568" w:hanging="284"/>
        <w:jc w:val="both"/>
      </w:pPr>
      <w:r>
        <w:t>koordinálja a paktumprojekt során betervezett szolgáltatások, áruk</w:t>
      </w:r>
      <w:r w:rsidRPr="0076127C">
        <w:t xml:space="preserve"> beszerzés</w:t>
      </w:r>
      <w:r>
        <w:t xml:space="preserve">i folyamatát, </w:t>
      </w:r>
      <w:proofErr w:type="spellStart"/>
      <w:r>
        <w:t>nyomon</w:t>
      </w:r>
      <w:r w:rsidRPr="0076127C">
        <w:t>követ</w:t>
      </w:r>
      <w:r>
        <w:t>i</w:t>
      </w:r>
      <w:proofErr w:type="spellEnd"/>
      <w:r>
        <w:t xml:space="preserve"> az eljárások eredményeit,</w:t>
      </w:r>
    </w:p>
    <w:p w:rsidR="001F6DDD" w:rsidRDefault="000A6799" w:rsidP="000A6799">
      <w:pPr>
        <w:pStyle w:val="Listaszerbekezds"/>
        <w:numPr>
          <w:ilvl w:val="0"/>
          <w:numId w:val="18"/>
        </w:numPr>
        <w:spacing w:line="360" w:lineRule="auto"/>
        <w:ind w:left="567" w:hanging="283"/>
        <w:jc w:val="both"/>
      </w:pPr>
      <w:r>
        <w:t>a</w:t>
      </w:r>
      <w:r w:rsidR="001F6DDD">
        <w:t xml:space="preserve"> projekt finanszírozásának megtervezése és nyomon követése</w:t>
      </w:r>
      <w:r>
        <w:t>,</w:t>
      </w:r>
    </w:p>
    <w:p w:rsidR="001F6DDD" w:rsidRDefault="000A6799" w:rsidP="000A6799">
      <w:pPr>
        <w:pStyle w:val="Listaszerbekezds"/>
        <w:numPr>
          <w:ilvl w:val="0"/>
          <w:numId w:val="18"/>
        </w:numPr>
        <w:spacing w:line="360" w:lineRule="auto"/>
        <w:ind w:left="567" w:hanging="283"/>
        <w:jc w:val="both"/>
      </w:pPr>
      <w:r>
        <w:t xml:space="preserve">a </w:t>
      </w:r>
      <w:r w:rsidR="00C51B05">
        <w:t>s</w:t>
      </w:r>
      <w:r w:rsidR="00C51B05" w:rsidRPr="0076127C">
        <w:t>z</w:t>
      </w:r>
      <w:r w:rsidR="00C51B05">
        <w:t>erz</w:t>
      </w:r>
      <w:r w:rsidR="00C51B05" w:rsidRPr="0076127C">
        <w:t>ődések és számlák kezelési, nyilvántartási rendszerének megtervezése és kialakítás</w:t>
      </w:r>
      <w:r>
        <w:t>a,</w:t>
      </w:r>
    </w:p>
    <w:p w:rsidR="001F6DDD" w:rsidRDefault="00EA0C9A" w:rsidP="000A6799">
      <w:pPr>
        <w:pStyle w:val="Listaszerbekezds"/>
        <w:numPr>
          <w:ilvl w:val="0"/>
          <w:numId w:val="18"/>
        </w:numPr>
        <w:spacing w:line="360" w:lineRule="auto"/>
        <w:ind w:left="567" w:hanging="283"/>
        <w:jc w:val="both"/>
      </w:pPr>
      <w:r>
        <w:t>e</w:t>
      </w:r>
      <w:r w:rsidR="00C51B05" w:rsidRPr="0076127C">
        <w:t>lőleg igénylése, kifizetés-igénylések összeállítása (időközi, záró), a kifizetés-igé</w:t>
      </w:r>
      <w:r w:rsidR="001F6DDD">
        <w:t xml:space="preserve">nylésekhez kapcsolódó </w:t>
      </w:r>
      <w:proofErr w:type="gramStart"/>
      <w:r w:rsidR="001F6DDD">
        <w:t>b</w:t>
      </w:r>
      <w:r>
        <w:t>eszámoló jelentések</w:t>
      </w:r>
      <w:proofErr w:type="gramEnd"/>
      <w:r>
        <w:t xml:space="preserve"> elkészítése,</w:t>
      </w:r>
    </w:p>
    <w:p w:rsidR="00547497" w:rsidRPr="0076127C" w:rsidRDefault="00EA0C9A" w:rsidP="000A6799">
      <w:pPr>
        <w:pStyle w:val="Listaszerbekezds"/>
        <w:numPr>
          <w:ilvl w:val="0"/>
          <w:numId w:val="18"/>
        </w:numPr>
        <w:spacing w:line="360" w:lineRule="auto"/>
        <w:ind w:left="567" w:hanging="283"/>
        <w:jc w:val="both"/>
      </w:pPr>
      <w:r>
        <w:t>a</w:t>
      </w:r>
      <w:r w:rsidR="00C51B05" w:rsidRPr="0076127C">
        <w:t xml:space="preserve"> projekttel kapcsolatos dokumentu</w:t>
      </w:r>
      <w:r w:rsidR="001F6DDD">
        <w:t>mok nyilvántartása</w:t>
      </w:r>
      <w:r>
        <w:t>,</w:t>
      </w:r>
    </w:p>
    <w:p w:rsidR="00C51B05" w:rsidRPr="0076127C" w:rsidRDefault="00EA0C9A" w:rsidP="000A6799">
      <w:pPr>
        <w:pStyle w:val="Listaszerbekezds"/>
        <w:numPr>
          <w:ilvl w:val="0"/>
          <w:numId w:val="18"/>
        </w:numPr>
        <w:spacing w:line="360" w:lineRule="auto"/>
        <w:ind w:left="567" w:hanging="283"/>
        <w:jc w:val="both"/>
      </w:pPr>
      <w:r>
        <w:t>a</w:t>
      </w:r>
      <w:r w:rsidR="001F6DDD">
        <w:t xml:space="preserve"> projekt megvalósítása során felmerülő változások bejelentése, továbbá az esetleges Támogatási Szerződés módosítások kezelése</w:t>
      </w:r>
      <w:r>
        <w:t>,</w:t>
      </w:r>
    </w:p>
    <w:p w:rsidR="001F6DDD" w:rsidRDefault="00EA0C9A" w:rsidP="000A6799">
      <w:pPr>
        <w:pStyle w:val="Listaszerbekezds"/>
        <w:numPr>
          <w:ilvl w:val="0"/>
          <w:numId w:val="18"/>
        </w:numPr>
        <w:spacing w:line="360" w:lineRule="auto"/>
        <w:ind w:left="567" w:hanging="283"/>
        <w:jc w:val="both"/>
      </w:pPr>
      <w:r>
        <w:t>k</w:t>
      </w:r>
      <w:r w:rsidR="00C51B05" w:rsidRPr="0076127C">
        <w:t>apcsolattar</w:t>
      </w:r>
      <w:r w:rsidR="00C51B05">
        <w:t>tás a Közreműködő Szerveze</w:t>
      </w:r>
      <w:r>
        <w:t>ttel és az Irányító Hatósággal,</w:t>
      </w:r>
    </w:p>
    <w:p w:rsidR="008C6B50" w:rsidRDefault="00EA0C9A" w:rsidP="000A6799">
      <w:pPr>
        <w:pStyle w:val="Listaszerbekezds"/>
        <w:numPr>
          <w:ilvl w:val="0"/>
          <w:numId w:val="18"/>
        </w:numPr>
        <w:spacing w:line="360" w:lineRule="auto"/>
        <w:ind w:left="567" w:hanging="283"/>
        <w:jc w:val="both"/>
      </w:pPr>
      <w:r>
        <w:t>a</w:t>
      </w:r>
      <w:r w:rsidR="001F6DDD">
        <w:t xml:space="preserve"> döntést hozók </w:t>
      </w:r>
      <w:r w:rsidR="001F6DDD" w:rsidRPr="0076127C">
        <w:t xml:space="preserve">rendszeres tájékoztatása a projekt előrehaladásáról, </w:t>
      </w:r>
      <w:r w:rsidR="001F6DDD">
        <w:t>d</w:t>
      </w:r>
      <w:r w:rsidR="00C51B05" w:rsidRPr="0076127C">
        <w:t>öntés</w:t>
      </w:r>
      <w:r w:rsidR="00C51B05">
        <w:t xml:space="preserve"> </w:t>
      </w:r>
      <w:r w:rsidR="00C51B05" w:rsidRPr="0076127C">
        <w:t xml:space="preserve">előkészítés </w:t>
      </w:r>
      <w:r w:rsidR="001F6DDD">
        <w:t>a Kedvezményezett</w:t>
      </w:r>
      <w:r w:rsidR="00C51B05" w:rsidRPr="0076127C">
        <w:t xml:space="preserve"> </w:t>
      </w:r>
      <w:r w:rsidR="008C6B50">
        <w:t>illetékes</w:t>
      </w:r>
      <w:r w:rsidR="00C51B05" w:rsidRPr="0076127C">
        <w:t xml:space="preserve"> testülete</w:t>
      </w:r>
      <w:r>
        <w:t>i felé,</w:t>
      </w:r>
    </w:p>
    <w:p w:rsidR="000A6799" w:rsidRDefault="00EA0C9A" w:rsidP="000A6799">
      <w:pPr>
        <w:pStyle w:val="Listaszerbekezds"/>
        <w:numPr>
          <w:ilvl w:val="0"/>
          <w:numId w:val="18"/>
        </w:numPr>
        <w:spacing w:line="360" w:lineRule="auto"/>
        <w:ind w:left="567" w:hanging="283"/>
        <w:jc w:val="both"/>
      </w:pPr>
      <w:r>
        <w:t>a</w:t>
      </w:r>
      <w:r w:rsidR="00C51B05" w:rsidRPr="0076127C">
        <w:t xml:space="preserve"> konzorciumi partnerek közötti kom</w:t>
      </w:r>
      <w:r w:rsidR="00C51B05">
        <w:t>m</w:t>
      </w:r>
      <w:r w:rsidR="008C6B50">
        <w:t xml:space="preserve">unikáció rendjének kialakítása, </w:t>
      </w:r>
      <w:r w:rsidR="00C51B05" w:rsidRPr="0076127C">
        <w:t>projektülések szervezés</w:t>
      </w:r>
      <w:r w:rsidR="008C6B50">
        <w:t xml:space="preserve">e, lebonyolítása és </w:t>
      </w:r>
      <w:r w:rsidR="00C51B05">
        <w:t>dokumentálása</w:t>
      </w:r>
      <w:r w:rsidR="001F6DDD">
        <w:t>.</w:t>
      </w:r>
    </w:p>
    <w:p w:rsidR="009E45F3" w:rsidRPr="00F8056F" w:rsidRDefault="009E45F3" w:rsidP="00732EE2">
      <w:pPr>
        <w:pStyle w:val="Listaszerbekezds"/>
        <w:numPr>
          <w:ilvl w:val="0"/>
          <w:numId w:val="8"/>
        </w:numPr>
        <w:spacing w:line="360" w:lineRule="auto"/>
        <w:jc w:val="both"/>
      </w:pPr>
      <w:r>
        <w:br w:type="page"/>
      </w:r>
    </w:p>
    <w:p w:rsidR="009379D4" w:rsidRDefault="002908D2" w:rsidP="00732EE2">
      <w:pPr>
        <w:pStyle w:val="Cmsor1"/>
        <w:numPr>
          <w:ilvl w:val="0"/>
          <w:numId w:val="7"/>
        </w:numPr>
        <w:spacing w:line="360" w:lineRule="auto"/>
      </w:pPr>
      <w:bookmarkStart w:id="13" w:name="_Toc485841453"/>
      <w:r>
        <w:lastRenderedPageBreak/>
        <w:t>Működési, ülésezési és kapcsolattartási rend</w:t>
      </w:r>
      <w:bookmarkEnd w:id="13"/>
    </w:p>
    <w:p w:rsidR="007175B5" w:rsidRDefault="0030361B" w:rsidP="00EA0C9A">
      <w:pPr>
        <w:pStyle w:val="Cmsor1"/>
        <w:numPr>
          <w:ilvl w:val="1"/>
          <w:numId w:val="7"/>
        </w:numPr>
        <w:spacing w:line="360" w:lineRule="auto"/>
        <w:ind w:left="426" w:hanging="426"/>
      </w:pPr>
      <w:bookmarkStart w:id="14" w:name="_Toc485841454"/>
      <w:r>
        <w:t>Működési rend</w:t>
      </w:r>
      <w:bookmarkEnd w:id="14"/>
    </w:p>
    <w:p w:rsidR="009F283C" w:rsidRDefault="009F283C" w:rsidP="00732EE2">
      <w:pPr>
        <w:spacing w:line="360" w:lineRule="auto"/>
        <w:jc w:val="both"/>
      </w:pPr>
      <w:r>
        <w:t xml:space="preserve">A </w:t>
      </w:r>
      <w:r w:rsidR="002071B7">
        <w:t>foglalkoztatási paktumot létrehozó szervezeteknek – a projektben foglalt célok elérése érdekében – szorosan együtt kell működniük.</w:t>
      </w:r>
    </w:p>
    <w:p w:rsidR="002071B7" w:rsidRDefault="00561C50" w:rsidP="00732EE2">
      <w:pPr>
        <w:spacing w:line="360" w:lineRule="auto"/>
        <w:jc w:val="both"/>
      </w:pPr>
      <w:r w:rsidRPr="00561C50">
        <w:t xml:space="preserve">A </w:t>
      </w:r>
      <w:r w:rsidR="002071B7">
        <w:t>p</w:t>
      </w:r>
      <w:r w:rsidRPr="00561C50">
        <w:t>aktum</w:t>
      </w:r>
      <w:r w:rsidR="002071B7">
        <w:t>nak</w:t>
      </w:r>
      <w:r w:rsidRPr="00561C50">
        <w:t xml:space="preserve"> </w:t>
      </w:r>
      <w:r w:rsidR="002071B7">
        <w:t xml:space="preserve">vannak </w:t>
      </w:r>
      <w:r w:rsidRPr="00561C50">
        <w:t>kötelező tagja</w:t>
      </w:r>
      <w:r w:rsidR="002071B7">
        <w:t>i:</w:t>
      </w:r>
    </w:p>
    <w:p w:rsidR="002071B7" w:rsidRDefault="00561C50" w:rsidP="00EA0C9A">
      <w:pPr>
        <w:pStyle w:val="Listaszerbekezds"/>
        <w:numPr>
          <w:ilvl w:val="0"/>
          <w:numId w:val="19"/>
        </w:numPr>
        <w:spacing w:line="360" w:lineRule="auto"/>
        <w:jc w:val="both"/>
      </w:pPr>
      <w:r w:rsidRPr="00561C50">
        <w:t>a Szabolcs 05. Önkormányza</w:t>
      </w:r>
      <w:r w:rsidR="002071B7">
        <w:t>ti Területfejlesztési Társulás,</w:t>
      </w:r>
    </w:p>
    <w:p w:rsidR="002071B7" w:rsidRDefault="00561C50" w:rsidP="00EA0C9A">
      <w:pPr>
        <w:pStyle w:val="Listaszerbekezds"/>
        <w:numPr>
          <w:ilvl w:val="0"/>
          <w:numId w:val="19"/>
        </w:numPr>
        <w:spacing w:line="360" w:lineRule="auto"/>
        <w:jc w:val="both"/>
      </w:pPr>
      <w:r w:rsidRPr="00561C50">
        <w:t>a Szabolcs-Szatm</w:t>
      </w:r>
      <w:r w:rsidR="00EA0C9A">
        <w:t>ár-Bereg Megyei Kormányhivatal,</w:t>
      </w:r>
    </w:p>
    <w:p w:rsidR="00EA0C9A" w:rsidRDefault="00EA0C9A" w:rsidP="00EA0C9A">
      <w:pPr>
        <w:pStyle w:val="Listaszerbekezds"/>
        <w:numPr>
          <w:ilvl w:val="0"/>
          <w:numId w:val="19"/>
        </w:numPr>
        <w:spacing w:line="360" w:lineRule="auto"/>
        <w:jc w:val="both"/>
      </w:pPr>
      <w:r>
        <w:t>a Szabolcs-Szatmár-Bereg Megyei Önkormányzat,</w:t>
      </w:r>
    </w:p>
    <w:p w:rsidR="002071B7" w:rsidRDefault="00561C50" w:rsidP="00EA0C9A">
      <w:pPr>
        <w:pStyle w:val="Listaszerbekezds"/>
        <w:numPr>
          <w:ilvl w:val="0"/>
          <w:numId w:val="19"/>
        </w:numPr>
        <w:spacing w:line="360" w:lineRule="auto"/>
        <w:jc w:val="both"/>
      </w:pPr>
      <w:r w:rsidRPr="00561C50">
        <w:t>valamint a Szabolcs-Szatmár-Bereg Meg</w:t>
      </w:r>
      <w:r w:rsidR="00EA0C9A">
        <w:t>yei Kereskedelmi és Iparkamara.</w:t>
      </w:r>
    </w:p>
    <w:p w:rsidR="0026680B" w:rsidRDefault="002071B7" w:rsidP="00EA0C9A">
      <w:pPr>
        <w:spacing w:line="360" w:lineRule="auto"/>
        <w:jc w:val="both"/>
      </w:pPr>
      <w:r>
        <w:t xml:space="preserve">A fentieken túl a paktumszervezethez szabadon csatlakozhatnak munkaügyi szervezetek, helyi önkormányzatok, képző intézmények, gazdasági szervezetek, egyházak, civil szervezetek stb.  </w:t>
      </w:r>
      <w:r w:rsidR="00561C50" w:rsidRPr="00561C50">
        <w:t>A csatlakozás</w:t>
      </w:r>
      <w:r w:rsidR="00A52CB9">
        <w:t>i szándékot egy egyszerű formanyomtatvány kitöltésével lehet az</w:t>
      </w:r>
      <w:r w:rsidR="00561C50" w:rsidRPr="00561C50">
        <w:t xml:space="preserve"> Irányító Csoportnak jelezni</w:t>
      </w:r>
      <w:r w:rsidR="00A52CB9">
        <w:t>, amely az elbírálást követően tájékoztatja az adott szervezetet a döntésről</w:t>
      </w:r>
      <w:r w:rsidR="00561C50" w:rsidRPr="00561C50">
        <w:t>.</w:t>
      </w:r>
    </w:p>
    <w:p w:rsidR="0030361B" w:rsidRDefault="0030361B" w:rsidP="00EA0C9A">
      <w:pPr>
        <w:pStyle w:val="Cmsor1"/>
        <w:numPr>
          <w:ilvl w:val="1"/>
          <w:numId w:val="7"/>
        </w:numPr>
        <w:spacing w:line="360" w:lineRule="auto"/>
        <w:ind w:left="426" w:hanging="426"/>
      </w:pPr>
      <w:bookmarkStart w:id="15" w:name="_Toc485841455"/>
      <w:r>
        <w:t>Ülésezési rend</w:t>
      </w:r>
      <w:bookmarkEnd w:id="15"/>
    </w:p>
    <w:p w:rsidR="00E901E3" w:rsidRPr="00EA0C9A" w:rsidRDefault="00E901E3" w:rsidP="00940124">
      <w:pPr>
        <w:pStyle w:val="Cmsor1"/>
        <w:numPr>
          <w:ilvl w:val="2"/>
          <w:numId w:val="7"/>
        </w:numPr>
        <w:spacing w:before="120" w:after="120" w:line="240" w:lineRule="auto"/>
        <w:ind w:left="567" w:hanging="567"/>
        <w:rPr>
          <w:sz w:val="26"/>
          <w:szCs w:val="26"/>
        </w:rPr>
      </w:pPr>
      <w:bookmarkStart w:id="16" w:name="_Toc485841456"/>
      <w:r w:rsidRPr="00EA0C9A">
        <w:rPr>
          <w:sz w:val="26"/>
          <w:szCs w:val="26"/>
        </w:rPr>
        <w:t>Foglalkoztatási Fórum ülésezési rendje</w:t>
      </w:r>
      <w:bookmarkEnd w:id="16"/>
    </w:p>
    <w:p w:rsidR="00E901E3" w:rsidRPr="00EA0C9A" w:rsidRDefault="00E901E3" w:rsidP="00EA0C9A">
      <w:pPr>
        <w:pStyle w:val="Cmsor1"/>
        <w:numPr>
          <w:ilvl w:val="3"/>
          <w:numId w:val="7"/>
        </w:numPr>
        <w:spacing w:before="240" w:line="240" w:lineRule="auto"/>
        <w:ind w:left="851" w:hanging="851"/>
        <w:rPr>
          <w:b w:val="0"/>
          <w:sz w:val="26"/>
          <w:szCs w:val="26"/>
        </w:rPr>
      </w:pPr>
      <w:bookmarkStart w:id="17" w:name="_Toc485841457"/>
      <w:r w:rsidRPr="00EA0C9A">
        <w:rPr>
          <w:b w:val="0"/>
          <w:sz w:val="26"/>
          <w:szCs w:val="26"/>
        </w:rPr>
        <w:t>Foglalkoztatási Fórum összehívása</w:t>
      </w:r>
      <w:bookmarkEnd w:id="17"/>
    </w:p>
    <w:p w:rsidR="00E901E3" w:rsidRDefault="00531E8C" w:rsidP="00EA0C9A">
      <w:pPr>
        <w:spacing w:line="360" w:lineRule="auto"/>
        <w:jc w:val="both"/>
      </w:pPr>
      <w:r>
        <w:t>A Fórum évente minimum négy alkalommal ül össze</w:t>
      </w:r>
      <w:r w:rsidR="00E901E3">
        <w:t xml:space="preserve">, </w:t>
      </w:r>
      <w:r>
        <w:t>i</w:t>
      </w:r>
      <w:r w:rsidR="00E901E3">
        <w:t xml:space="preserve">ndokolt esetben </w:t>
      </w:r>
      <w:r>
        <w:t xml:space="preserve">pedig </w:t>
      </w:r>
      <w:r w:rsidR="00E901E3">
        <w:t>lehetőség van re</w:t>
      </w:r>
      <w:r>
        <w:t>ndkívüli ülés összehívására is (pl. halasztást nem tűrő esetek)</w:t>
      </w:r>
      <w:r w:rsidR="00E901E3">
        <w:t xml:space="preserve">. </w:t>
      </w:r>
      <w:r>
        <w:t>A rendkívüli ülést</w:t>
      </w:r>
      <w:r w:rsidR="00E901E3">
        <w:t xml:space="preserve"> az indítvány kézhezvételétől számított 30 naptári napon belül kell összehívni.</w:t>
      </w:r>
    </w:p>
    <w:p w:rsidR="00E901E3" w:rsidRDefault="00531E8C" w:rsidP="00732EE2">
      <w:pPr>
        <w:spacing w:line="360" w:lineRule="auto"/>
        <w:jc w:val="both"/>
      </w:pPr>
      <w:r>
        <w:t xml:space="preserve">Az Irányító Csoport dönt a </w:t>
      </w:r>
      <w:r w:rsidR="00E901E3">
        <w:t>Foglalkoztatási Fórum összehívás</w:t>
      </w:r>
      <w:r>
        <w:t>áról és az ülésének helyszínéről</w:t>
      </w:r>
      <w:r w:rsidR="00E901E3">
        <w:t xml:space="preserve">. </w:t>
      </w:r>
      <w:r>
        <w:t xml:space="preserve">A Irányító Csoport vezetőjének jóváhagyása után a Paktumiroda partnerségi koordinátora felelős a meghívók kiküldéséért - </w:t>
      </w:r>
      <w:r w:rsidR="00E901E3">
        <w:t>legalább 10 naptári nappal az ülés időpontja előtt</w:t>
      </w:r>
      <w:r>
        <w:t xml:space="preserve"> (a partnerek és aláírók meghívása kötelező)</w:t>
      </w:r>
      <w:r w:rsidR="00E901E3">
        <w:t>. A Fórum összehívásáról a paktum honlapján felhívást kell közzé tenni. Az ülés nyilvános,</w:t>
      </w:r>
      <w:r>
        <w:t xml:space="preserve"> bárki részt vehet rajta.</w:t>
      </w:r>
    </w:p>
    <w:p w:rsidR="0026680B" w:rsidRDefault="00E901E3" w:rsidP="00732EE2">
      <w:pPr>
        <w:spacing w:line="360" w:lineRule="auto"/>
        <w:jc w:val="both"/>
      </w:pPr>
      <w:r>
        <w:t>A Fórum ülését az Irányító Csoport elnöke vagy akadályoztatása esetén hivatalosa</w:t>
      </w:r>
      <w:r w:rsidR="0026680B">
        <w:t>n kijelölt helyettese vezeti le.</w:t>
      </w:r>
    </w:p>
    <w:p w:rsidR="00E901E3" w:rsidRPr="00EA0C9A" w:rsidRDefault="00E901E3" w:rsidP="00EA0C9A">
      <w:pPr>
        <w:pStyle w:val="Cmsor1"/>
        <w:numPr>
          <w:ilvl w:val="3"/>
          <w:numId w:val="7"/>
        </w:numPr>
        <w:spacing w:before="240" w:line="240" w:lineRule="auto"/>
        <w:ind w:left="851" w:hanging="851"/>
        <w:jc w:val="both"/>
        <w:rPr>
          <w:b w:val="0"/>
          <w:sz w:val="26"/>
          <w:szCs w:val="26"/>
        </w:rPr>
      </w:pPr>
      <w:bookmarkStart w:id="18" w:name="_Toc485841458"/>
      <w:r w:rsidRPr="00EA0C9A">
        <w:rPr>
          <w:b w:val="0"/>
          <w:sz w:val="26"/>
          <w:szCs w:val="26"/>
        </w:rPr>
        <w:lastRenderedPageBreak/>
        <w:t>Az ülés napirendi pontjai</w:t>
      </w:r>
      <w:bookmarkEnd w:id="18"/>
    </w:p>
    <w:p w:rsidR="00EE04CC" w:rsidRDefault="00EE04CC" w:rsidP="00732EE2">
      <w:pPr>
        <w:spacing w:line="360" w:lineRule="auto"/>
        <w:jc w:val="both"/>
      </w:pPr>
      <w:r>
        <w:t>A tervezett napirendre vonatkozó javaslatot előzetesen a meghívóban kell szerepeltetni. Ettől függetlenül napirenddel kapcsolatos javaslat az ülésen is megfogalmazható.</w:t>
      </w:r>
    </w:p>
    <w:p w:rsidR="0026680B" w:rsidRDefault="00E901E3" w:rsidP="00732EE2">
      <w:pPr>
        <w:spacing w:line="360" w:lineRule="auto"/>
        <w:jc w:val="both"/>
      </w:pPr>
      <w:r>
        <w:t xml:space="preserve">Az ülés napirendjére javaslatot tehet az Irányító Csoport, illetve a Foglalkoztatási Fórum bármely tagja. Az ülések napirendi pontjait az Irányító Csoport elnöke terjeszti elő. A meghívottak a meghívó kézhezvételétől számított 3 naptári napon belül jelezhetik, amennyiben újabb napirendi pontot javasolnak felvételre. Indokolt esetben az ülések közben is lehetőség van újabb napirendi pontok kitűzésére. Az ülésen résztvevők megtárgyalják, majd a szavazati joggal rendelkezők szavazás keretében </w:t>
      </w:r>
      <w:r w:rsidR="0026680B">
        <w:t>elfogadják a napirendi pontokat.</w:t>
      </w:r>
    </w:p>
    <w:p w:rsidR="00E901E3" w:rsidRPr="00EA0C9A" w:rsidRDefault="00E901E3" w:rsidP="00EA0C9A">
      <w:pPr>
        <w:pStyle w:val="Cmsor1"/>
        <w:numPr>
          <w:ilvl w:val="3"/>
          <w:numId w:val="7"/>
        </w:numPr>
        <w:spacing w:before="240" w:line="240" w:lineRule="auto"/>
        <w:ind w:left="851" w:hanging="851"/>
        <w:rPr>
          <w:b w:val="0"/>
          <w:sz w:val="26"/>
          <w:szCs w:val="26"/>
        </w:rPr>
      </w:pPr>
      <w:bookmarkStart w:id="19" w:name="_Toc485841459"/>
      <w:r w:rsidRPr="00EA0C9A">
        <w:rPr>
          <w:b w:val="0"/>
          <w:sz w:val="26"/>
          <w:szCs w:val="26"/>
        </w:rPr>
        <w:t>A</w:t>
      </w:r>
      <w:r w:rsidR="00EE04CC" w:rsidRPr="00EA0C9A">
        <w:rPr>
          <w:b w:val="0"/>
          <w:sz w:val="26"/>
          <w:szCs w:val="26"/>
        </w:rPr>
        <w:t>z</w:t>
      </w:r>
      <w:r w:rsidRPr="00EA0C9A">
        <w:rPr>
          <w:b w:val="0"/>
          <w:sz w:val="26"/>
          <w:szCs w:val="26"/>
        </w:rPr>
        <w:t xml:space="preserve"> üléseken résztvevők köre</w:t>
      </w:r>
      <w:bookmarkEnd w:id="19"/>
    </w:p>
    <w:p w:rsidR="00E901E3" w:rsidRDefault="00EE04CC" w:rsidP="00732EE2">
      <w:pPr>
        <w:spacing w:line="360" w:lineRule="auto"/>
        <w:jc w:val="both"/>
      </w:pPr>
      <w:r>
        <w:t>Az üléseken vannak állandó és eseti meghívottak, akiket az alábbiak szerint különböztethetünk meg:</w:t>
      </w:r>
    </w:p>
    <w:p w:rsidR="00E901E3" w:rsidRDefault="00E901E3" w:rsidP="00940124">
      <w:pPr>
        <w:pStyle w:val="Listaszerbekezds"/>
        <w:numPr>
          <w:ilvl w:val="0"/>
          <w:numId w:val="20"/>
        </w:numPr>
        <w:spacing w:line="360" w:lineRule="auto"/>
        <w:ind w:left="567" w:hanging="283"/>
        <w:jc w:val="both"/>
      </w:pPr>
      <w:r>
        <w:t>állandó</w:t>
      </w:r>
      <w:r w:rsidR="00EE04CC">
        <w:t xml:space="preserve"> tagok, akik</w:t>
      </w:r>
      <w:r>
        <w:t xml:space="preserve"> szavazati jogkörrel rendelkez</w:t>
      </w:r>
      <w:r w:rsidR="00EE04CC">
        <w:t>nek</w:t>
      </w:r>
      <w:r>
        <w:t xml:space="preserve">: </w:t>
      </w:r>
      <w:r w:rsidR="00EE04CC">
        <w:t xml:space="preserve">ilynek </w:t>
      </w:r>
      <w:r>
        <w:t>az Irány</w:t>
      </w:r>
      <w:r w:rsidR="00EE04CC">
        <w:t>ító Csoport tagjai, valamint a p</w:t>
      </w:r>
      <w:r>
        <w:t>aktumban résztvevő egyéb szervezet</w:t>
      </w:r>
      <w:r w:rsidR="00EE04CC">
        <w:t>eket képviselő</w:t>
      </w:r>
      <w:r>
        <w:t xml:space="preserve"> személy</w:t>
      </w:r>
      <w:r w:rsidR="00EE04CC">
        <w:t>ek</w:t>
      </w:r>
      <w:r>
        <w:t xml:space="preserve">, akadályoztatásuk esetén </w:t>
      </w:r>
      <w:r w:rsidR="00EE04CC">
        <w:t xml:space="preserve">pedig </w:t>
      </w:r>
      <w:r>
        <w:t>a sze</w:t>
      </w:r>
      <w:r w:rsidR="00EE04CC">
        <w:t>rvezetek saját</w:t>
      </w:r>
      <w:r>
        <w:t xml:space="preserve"> működési </w:t>
      </w:r>
      <w:r w:rsidR="00EE04CC">
        <w:t xml:space="preserve">és szervezeti </w:t>
      </w:r>
      <w:r>
        <w:t>szabályzata alapján kijelölt helyettesítő személy</w:t>
      </w:r>
      <w:r w:rsidR="00EE04CC">
        <w:t>ek</w:t>
      </w:r>
      <w:r w:rsidR="00EA0C9A">
        <w:t>,</w:t>
      </w:r>
    </w:p>
    <w:p w:rsidR="00E901E3" w:rsidRDefault="00EE04CC" w:rsidP="00940124">
      <w:pPr>
        <w:pStyle w:val="Listaszerbekezds"/>
        <w:numPr>
          <w:ilvl w:val="0"/>
          <w:numId w:val="20"/>
        </w:numPr>
        <w:spacing w:line="360" w:lineRule="auto"/>
        <w:ind w:left="567" w:hanging="283"/>
        <w:jc w:val="both"/>
      </w:pPr>
      <w:r>
        <w:t>állandó tagok, akik</w:t>
      </w:r>
      <w:r w:rsidR="00E901E3">
        <w:t xml:space="preserve"> </w:t>
      </w:r>
      <w:r>
        <w:t xml:space="preserve">csak </w:t>
      </w:r>
      <w:r w:rsidR="00E901E3">
        <w:t>megfigyelői-véleményezői jogkörrel rendelkez</w:t>
      </w:r>
      <w:r>
        <w:t>nek</w:t>
      </w:r>
      <w:r w:rsidR="00E901E3">
        <w:t xml:space="preserve">: </w:t>
      </w:r>
      <w:r>
        <w:t xml:space="preserve">ide tartoznak </w:t>
      </w:r>
      <w:r w:rsidR="00E901E3">
        <w:t>a projektmen</w:t>
      </w:r>
      <w:r w:rsidR="00940124">
        <w:t>edzsment szervezet tagjai,</w:t>
      </w:r>
    </w:p>
    <w:p w:rsidR="0026680B" w:rsidRDefault="00EE04CC" w:rsidP="00940124">
      <w:pPr>
        <w:pStyle w:val="Listaszerbekezds"/>
        <w:numPr>
          <w:ilvl w:val="0"/>
          <w:numId w:val="20"/>
        </w:numPr>
        <w:spacing w:line="360" w:lineRule="auto"/>
        <w:ind w:left="567" w:hanging="283"/>
        <w:jc w:val="both"/>
      </w:pPr>
      <w:r>
        <w:t>illetve eseti meghívottak,</w:t>
      </w:r>
      <w:r w:rsidR="00E901E3">
        <w:t xml:space="preserve"> akik az általuk érintett témában</w:t>
      </w:r>
      <w:r>
        <w:t xml:space="preserve"> csak és kizárólag megfigyelői és </w:t>
      </w:r>
      <w:r w:rsidR="00E901E3">
        <w:t>véleményezői</w:t>
      </w:r>
      <w:r>
        <w:t xml:space="preserve"> jogkörrel bírnak: ilyenek lehetnek a fórum által felkért, az adott témában nagy szakértelemmel rendelkező személyek.</w:t>
      </w:r>
    </w:p>
    <w:p w:rsidR="00E901E3" w:rsidRPr="00940124" w:rsidRDefault="00E901E3" w:rsidP="00940124">
      <w:pPr>
        <w:pStyle w:val="Cmsor1"/>
        <w:numPr>
          <w:ilvl w:val="3"/>
          <w:numId w:val="7"/>
        </w:numPr>
        <w:spacing w:before="240" w:line="240" w:lineRule="auto"/>
        <w:ind w:left="851" w:hanging="851"/>
        <w:rPr>
          <w:b w:val="0"/>
          <w:sz w:val="26"/>
          <w:szCs w:val="26"/>
        </w:rPr>
      </w:pPr>
      <w:bookmarkStart w:id="20" w:name="_Toc485841460"/>
      <w:r w:rsidRPr="00940124">
        <w:rPr>
          <w:b w:val="0"/>
          <w:sz w:val="26"/>
          <w:szCs w:val="26"/>
        </w:rPr>
        <w:t>Határozatképesség</w:t>
      </w:r>
      <w:bookmarkEnd w:id="20"/>
    </w:p>
    <w:p w:rsidR="00961D9E" w:rsidRDefault="00961D9E" w:rsidP="00732EE2">
      <w:pPr>
        <w:spacing w:line="360" w:lineRule="auto"/>
        <w:jc w:val="both"/>
      </w:pPr>
      <w:r>
        <w:t xml:space="preserve">A Fórum </w:t>
      </w:r>
      <w:r w:rsidR="00E901E3">
        <w:t xml:space="preserve">határozatképes, </w:t>
      </w:r>
      <w:r>
        <w:t xml:space="preserve">amennyiben </w:t>
      </w:r>
      <w:r w:rsidR="00E901E3">
        <w:t xml:space="preserve">az állandó szavazati jogkörrel rendelkező tagok 50%-a plusz egy fő jelen van az ülésen. Amennyiben a szavazati jogkörrel rendelkező tagokat </w:t>
      </w:r>
      <w:r>
        <w:t>helyettes képviseli</w:t>
      </w:r>
      <w:r w:rsidR="00E901E3">
        <w:t xml:space="preserve">, a két tanú által aláírt meghatalmazás </w:t>
      </w:r>
      <w:r w:rsidR="00AF1D04">
        <w:t>az ülés</w:t>
      </w:r>
      <w:r w:rsidR="00E901E3">
        <w:t xml:space="preserve">ről készült jegyzőkönyv mellékletét </w:t>
      </w:r>
      <w:r>
        <w:t>kell</w:t>
      </w:r>
      <w:r w:rsidR="00940124">
        <w:t>,</w:t>
      </w:r>
      <w:r>
        <w:t xml:space="preserve"> hogy képezze.</w:t>
      </w:r>
    </w:p>
    <w:p w:rsidR="00E901E3" w:rsidRPr="00940124" w:rsidRDefault="00E901E3" w:rsidP="00940124">
      <w:pPr>
        <w:pStyle w:val="Cmsor1"/>
        <w:numPr>
          <w:ilvl w:val="3"/>
          <w:numId w:val="7"/>
        </w:numPr>
        <w:spacing w:before="240" w:line="240" w:lineRule="auto"/>
        <w:ind w:left="851" w:hanging="851"/>
        <w:rPr>
          <w:b w:val="0"/>
          <w:sz w:val="26"/>
          <w:szCs w:val="26"/>
        </w:rPr>
      </w:pPr>
      <w:bookmarkStart w:id="21" w:name="_Toc485841461"/>
      <w:r w:rsidRPr="00940124">
        <w:rPr>
          <w:b w:val="0"/>
          <w:sz w:val="26"/>
          <w:szCs w:val="26"/>
        </w:rPr>
        <w:t>A hozzászólás rendje</w:t>
      </w:r>
      <w:bookmarkEnd w:id="21"/>
    </w:p>
    <w:p w:rsidR="00940124" w:rsidRDefault="00961D9E" w:rsidP="00732EE2">
      <w:pPr>
        <w:spacing w:line="360" w:lineRule="auto"/>
        <w:jc w:val="both"/>
      </w:pPr>
      <w:r>
        <w:t>Először az ülés levezetője ismerteti a</w:t>
      </w:r>
      <w:r w:rsidR="00E901E3">
        <w:t xml:space="preserve"> napirendi po</w:t>
      </w:r>
      <w:r>
        <w:t xml:space="preserve">ntokat, majd az adott pont megtárgyalása során </w:t>
      </w:r>
      <w:r w:rsidR="00E901E3">
        <w:t xml:space="preserve">az összes tagnak lehetősége </w:t>
      </w:r>
      <w:r w:rsidR="00AF1D04">
        <w:t xml:space="preserve">nyílik </w:t>
      </w:r>
      <w:r w:rsidR="00E901E3">
        <w:t>véleményt formálni</w:t>
      </w:r>
      <w:r>
        <w:t xml:space="preserve"> az adott témával kapcsolatosan – e</w:t>
      </w:r>
      <w:r w:rsidR="00E901E3">
        <w:t xml:space="preserve">lső körben a szavazati joggal rendelkező tagokat illeti meg a hozzászólás </w:t>
      </w:r>
      <w:r>
        <w:t>joga</w:t>
      </w:r>
      <w:r w:rsidR="00E901E3">
        <w:t xml:space="preserve">. </w:t>
      </w:r>
      <w:r>
        <w:t xml:space="preserve">Az ülésen </w:t>
      </w:r>
      <w:proofErr w:type="spellStart"/>
      <w:r>
        <w:t>elhangzottakról</w:t>
      </w:r>
      <w:proofErr w:type="spellEnd"/>
      <w:r>
        <w:t xml:space="preserve"> jegyzőkönyv készül</w:t>
      </w:r>
      <w:r w:rsidR="00E901E3">
        <w:t>.</w:t>
      </w:r>
    </w:p>
    <w:p w:rsidR="00940124" w:rsidRDefault="00940124" w:rsidP="00940124">
      <w:pPr>
        <w:spacing w:before="0" w:after="160"/>
      </w:pPr>
      <w:r>
        <w:br w:type="page"/>
      </w:r>
    </w:p>
    <w:p w:rsidR="00E901E3" w:rsidRPr="00940124" w:rsidRDefault="00E901E3" w:rsidP="00940124">
      <w:pPr>
        <w:pStyle w:val="Cmsor1"/>
        <w:numPr>
          <w:ilvl w:val="3"/>
          <w:numId w:val="7"/>
        </w:numPr>
        <w:spacing w:before="240" w:line="240" w:lineRule="auto"/>
        <w:ind w:left="851" w:hanging="851"/>
        <w:rPr>
          <w:b w:val="0"/>
          <w:sz w:val="26"/>
          <w:szCs w:val="26"/>
        </w:rPr>
      </w:pPr>
      <w:bookmarkStart w:id="22" w:name="_Toc485841462"/>
      <w:r w:rsidRPr="00940124">
        <w:rPr>
          <w:b w:val="0"/>
          <w:sz w:val="26"/>
          <w:szCs w:val="26"/>
        </w:rPr>
        <w:lastRenderedPageBreak/>
        <w:t>Döntéshozatal</w:t>
      </w:r>
      <w:bookmarkEnd w:id="22"/>
    </w:p>
    <w:p w:rsidR="00E901E3" w:rsidRDefault="00507CCD" w:rsidP="00732EE2">
      <w:pPr>
        <w:spacing w:line="360" w:lineRule="auto"/>
        <w:jc w:val="both"/>
      </w:pPr>
      <w:r>
        <w:t>A Foglalkoztatási Fórumnak a p</w:t>
      </w:r>
      <w:r w:rsidR="00E901E3">
        <w:t xml:space="preserve">aktum működésével kapcsolatosan határozathozatali </w:t>
      </w:r>
      <w:r>
        <w:t>joga nincs, tehát</w:t>
      </w:r>
      <w:r w:rsidR="00E901E3">
        <w:t xml:space="preserve"> csak a saját</w:t>
      </w:r>
      <w:r w:rsidR="00CB5AC7">
        <w:t xml:space="preserve"> hatáskörében hozhat döntéseket (ld. 3.1 fejezet), </w:t>
      </w:r>
      <w:r w:rsidR="00E901E3">
        <w:t>amit az Irányító Csoport elé terjeszt. Az Irányító Csoport a Foglalkoztatási Fórum által jóváhagyott döntéseket határozattal tá</w:t>
      </w:r>
      <w:r w:rsidR="00CB5AC7">
        <w:t>mogatva elfogadja</w:t>
      </w:r>
      <w:r w:rsidR="00E901E3">
        <w:t xml:space="preserve"> vagy elvetheti.</w:t>
      </w:r>
    </w:p>
    <w:p w:rsidR="00E901E3" w:rsidRDefault="00E901E3" w:rsidP="00732EE2">
      <w:pPr>
        <w:spacing w:line="360" w:lineRule="auto"/>
        <w:jc w:val="both"/>
      </w:pPr>
      <w:r>
        <w:t>A döntéshozatal</w:t>
      </w:r>
      <w:r w:rsidR="00961F67">
        <w:t>hoz</w:t>
      </w:r>
      <w:r>
        <w:t xml:space="preserve"> a </w:t>
      </w:r>
      <w:r w:rsidR="00961F67">
        <w:t xml:space="preserve">megjelent, </w:t>
      </w:r>
      <w:r>
        <w:t>szavazati joggal rendelkező tagok egys</w:t>
      </w:r>
      <w:r w:rsidR="00961F67">
        <w:t>zerű többségének egyetértése szükséges.</w:t>
      </w:r>
    </w:p>
    <w:p w:rsidR="00E901E3" w:rsidRPr="00940124" w:rsidRDefault="00E901E3" w:rsidP="00940124">
      <w:pPr>
        <w:pStyle w:val="Cmsor1"/>
        <w:numPr>
          <w:ilvl w:val="3"/>
          <w:numId w:val="7"/>
        </w:numPr>
        <w:spacing w:before="240" w:line="240" w:lineRule="auto"/>
        <w:ind w:left="851" w:hanging="851"/>
        <w:rPr>
          <w:b w:val="0"/>
          <w:sz w:val="26"/>
          <w:szCs w:val="26"/>
        </w:rPr>
      </w:pPr>
      <w:bookmarkStart w:id="23" w:name="_Toc485841463"/>
      <w:r w:rsidRPr="00940124">
        <w:rPr>
          <w:b w:val="0"/>
          <w:sz w:val="26"/>
          <w:szCs w:val="26"/>
        </w:rPr>
        <w:t>Helyettesítési rend</w:t>
      </w:r>
      <w:bookmarkEnd w:id="23"/>
    </w:p>
    <w:p w:rsidR="00E901E3" w:rsidRDefault="00E901E3" w:rsidP="00732EE2">
      <w:pPr>
        <w:spacing w:line="360" w:lineRule="auto"/>
        <w:jc w:val="both"/>
      </w:pPr>
      <w:r>
        <w:t xml:space="preserve">A Foglalkoztatási Fórumon </w:t>
      </w:r>
      <w:r w:rsidR="0026680B">
        <w:t>minden esetben</w:t>
      </w:r>
      <w:r>
        <w:t xml:space="preserve"> részt kell vennie az Irányító Csoport elnökének és </w:t>
      </w:r>
      <w:r w:rsidR="00940124">
        <w:t>társ</w:t>
      </w:r>
      <w:r>
        <w:t xml:space="preserve">elnökének, akiket akadályoztatásuk esetén az általuk </w:t>
      </w:r>
      <w:r w:rsidR="0026680B">
        <w:t xml:space="preserve">írásban </w:t>
      </w:r>
      <w:r>
        <w:t>meghatalmazott személyek képviselhetnek.</w:t>
      </w:r>
    </w:p>
    <w:p w:rsidR="00E901E3" w:rsidRDefault="00E901E3" w:rsidP="00732EE2">
      <w:pPr>
        <w:spacing w:line="360" w:lineRule="auto"/>
        <w:jc w:val="both"/>
      </w:pPr>
      <w:r>
        <w:t>Az Irányító Csoport egyéb, szavazati joggal rendelkező tagját távollétében az általa megbízott helyettes képviselheti.</w:t>
      </w:r>
    </w:p>
    <w:p w:rsidR="00E901E3" w:rsidRPr="00940124" w:rsidRDefault="00E901E3" w:rsidP="00940124">
      <w:pPr>
        <w:pStyle w:val="Cmsor1"/>
        <w:numPr>
          <w:ilvl w:val="3"/>
          <w:numId w:val="7"/>
        </w:numPr>
        <w:spacing w:before="240" w:line="240" w:lineRule="auto"/>
        <w:ind w:left="851" w:hanging="851"/>
        <w:rPr>
          <w:b w:val="0"/>
          <w:sz w:val="26"/>
          <w:szCs w:val="26"/>
        </w:rPr>
      </w:pPr>
      <w:bookmarkStart w:id="24" w:name="_Toc485841464"/>
      <w:r w:rsidRPr="00940124">
        <w:rPr>
          <w:b w:val="0"/>
          <w:sz w:val="26"/>
          <w:szCs w:val="26"/>
        </w:rPr>
        <w:t>Foglalkoztatási Fórum üléseinek dokumentálása</w:t>
      </w:r>
      <w:bookmarkEnd w:id="24"/>
    </w:p>
    <w:p w:rsidR="00E901E3" w:rsidRDefault="00E901E3" w:rsidP="00732EE2">
      <w:pPr>
        <w:spacing w:line="360" w:lineRule="auto"/>
        <w:jc w:val="both"/>
      </w:pPr>
      <w:r>
        <w:t xml:space="preserve">A Fórum üléseiről a Paktumiroda partnerségi koordinátora </w:t>
      </w:r>
      <w:r w:rsidR="0026680B">
        <w:t>készít jegyzőkönyvet, amelyben rögzíti az ülés helyét és időpontját, a napirendi pontokat, a megjelenteket nevét, a hozzászólások lényegi kivonatát, valamint döntéshozatal esetén a szavazás témá</w:t>
      </w:r>
      <w:r w:rsidR="002C144C">
        <w:t>ját és a szavazati arányt.</w:t>
      </w:r>
    </w:p>
    <w:p w:rsidR="00E901E3" w:rsidRDefault="00E901E3" w:rsidP="00732EE2">
      <w:pPr>
        <w:spacing w:line="360" w:lineRule="auto"/>
        <w:jc w:val="both"/>
      </w:pPr>
      <w:r>
        <w:t>A Foglalkoztatási Fórumon készült jegyzőkönyvet az Irányító Csoport elnöke és az általa kijelölt tag aláírásával hitelesíti.</w:t>
      </w:r>
      <w:r w:rsidR="0026680B">
        <w:t xml:space="preserve"> A Foglalkoztatási Fórum jegyzőkönyvének hitelesítésére az Irányító Csoport elnökének akadályoztatása esetén az </w:t>
      </w:r>
      <w:r w:rsidR="001756BF">
        <w:t>általa megjelölt</w:t>
      </w:r>
      <w:r w:rsidR="0026680B">
        <w:t xml:space="preserve"> helyettes jogosult. A jegyzőkönyvet hitelesítő másik Foglalkoztatási Fórum tag, – akit az Irányító Csoport elnöke korábban kijelölt – távolléte esetén egy vele azonos jogkörrel rendelkező Foglalkoztatási Fórum taggal helyettesíthető.</w:t>
      </w:r>
      <w:r w:rsidR="002C144C">
        <w:t xml:space="preserve"> A két tanú által ellenjegyzett írásos meghatalmazást, a jegyzőkönyv mellékleteként csatolni szükséges.</w:t>
      </w:r>
    </w:p>
    <w:p w:rsidR="0028503A" w:rsidRDefault="0028503A" w:rsidP="00732EE2">
      <w:pPr>
        <w:spacing w:line="360" w:lineRule="auto"/>
        <w:jc w:val="both"/>
      </w:pPr>
      <w:r>
        <w:t>Az ülések jegyzőkönyvében foglaltakat az Irányító Csoportnak minden körülmények között figyelembe kell vennie.</w:t>
      </w:r>
    </w:p>
    <w:p w:rsidR="0028503A" w:rsidRDefault="0028503A" w:rsidP="00732EE2">
      <w:pPr>
        <w:spacing w:line="360" w:lineRule="auto"/>
        <w:jc w:val="both"/>
      </w:pPr>
      <w:r>
        <w:t xml:space="preserve">A Paktumiroda munkatársa (partnerségi koordinátor) felelős azért, hogy a jegyzőkönyv és esetleges melléklete a Foglalkoztatási Fórum ülését követő 15 naptári napon belül </w:t>
      </w:r>
    </w:p>
    <w:p w:rsidR="0028503A" w:rsidRDefault="0028503A" w:rsidP="00940124">
      <w:pPr>
        <w:pStyle w:val="Listaszerbekezds"/>
        <w:numPr>
          <w:ilvl w:val="0"/>
          <w:numId w:val="21"/>
        </w:numPr>
        <w:spacing w:line="360" w:lineRule="auto"/>
        <w:ind w:left="567" w:hanging="283"/>
        <w:jc w:val="both"/>
      </w:pPr>
      <w:r>
        <w:t>elektronikus formában kiküldésre kerüljö</w:t>
      </w:r>
      <w:r w:rsidR="00940124">
        <w:t>n az ülésen résztvevők számára,</w:t>
      </w:r>
    </w:p>
    <w:p w:rsidR="00940124" w:rsidRDefault="0028503A" w:rsidP="00940124">
      <w:pPr>
        <w:pStyle w:val="Listaszerbekezds"/>
        <w:numPr>
          <w:ilvl w:val="0"/>
          <w:numId w:val="21"/>
        </w:numPr>
        <w:spacing w:line="360" w:lineRule="auto"/>
        <w:ind w:left="567" w:hanging="283"/>
        <w:jc w:val="both"/>
      </w:pPr>
      <w:r>
        <w:t xml:space="preserve">felkerüljön a </w:t>
      </w:r>
      <w:r w:rsidR="00940124">
        <w:t>p</w:t>
      </w:r>
      <w:r>
        <w:t>aktum hivatalos honlapjára.</w:t>
      </w:r>
    </w:p>
    <w:p w:rsidR="00940124" w:rsidRDefault="0028503A" w:rsidP="00940124">
      <w:pPr>
        <w:spacing w:line="360" w:lineRule="auto"/>
        <w:jc w:val="both"/>
      </w:pPr>
      <w:r>
        <w:lastRenderedPageBreak/>
        <w:t>A Paktumiroda munkatársa köteles gondoskodni fotódokumentáció készítéséről úgy, hogy a fényképeken valamennyi résztvevő látható legyen.</w:t>
      </w:r>
    </w:p>
    <w:p w:rsidR="00B61A0E" w:rsidRDefault="00B61A0E" w:rsidP="00940124">
      <w:pPr>
        <w:pStyle w:val="Cmsor1"/>
        <w:numPr>
          <w:ilvl w:val="2"/>
          <w:numId w:val="7"/>
        </w:numPr>
        <w:spacing w:before="360" w:after="120" w:line="240" w:lineRule="auto"/>
        <w:ind w:left="567" w:hanging="567"/>
        <w:rPr>
          <w:sz w:val="26"/>
          <w:szCs w:val="26"/>
        </w:rPr>
      </w:pPr>
      <w:bookmarkStart w:id="25" w:name="_Toc485841465"/>
      <w:r w:rsidRPr="00940124">
        <w:rPr>
          <w:sz w:val="26"/>
          <w:szCs w:val="26"/>
        </w:rPr>
        <w:t>Irányító Csoport ülésezési rendje</w:t>
      </w:r>
      <w:bookmarkEnd w:id="25"/>
    </w:p>
    <w:p w:rsidR="00384C26" w:rsidRPr="00384C26" w:rsidRDefault="00384C26" w:rsidP="00384C26"/>
    <w:p w:rsidR="00384C26" w:rsidRPr="00384C26" w:rsidRDefault="00384C26" w:rsidP="00384C26">
      <w:pPr>
        <w:pStyle w:val="Kpalrs"/>
        <w:jc w:val="center"/>
        <w:rPr>
          <w:b/>
          <w:i w:val="0"/>
          <w:color w:val="auto"/>
          <w:sz w:val="20"/>
        </w:rPr>
      </w:pPr>
      <w:r w:rsidRPr="00384C26">
        <w:rPr>
          <w:b/>
          <w:i w:val="0"/>
          <w:color w:val="auto"/>
          <w:sz w:val="20"/>
        </w:rPr>
        <w:fldChar w:fldCharType="begin"/>
      </w:r>
      <w:r w:rsidRPr="00384C26">
        <w:rPr>
          <w:b/>
          <w:i w:val="0"/>
          <w:color w:val="auto"/>
          <w:sz w:val="20"/>
        </w:rPr>
        <w:instrText xml:space="preserve"> SEQ ábra \* ARABIC </w:instrText>
      </w:r>
      <w:r w:rsidRPr="00384C26">
        <w:rPr>
          <w:b/>
          <w:i w:val="0"/>
          <w:color w:val="auto"/>
          <w:sz w:val="20"/>
        </w:rPr>
        <w:fldChar w:fldCharType="separate"/>
      </w:r>
      <w:bookmarkStart w:id="26" w:name="_Toc485841502"/>
      <w:r w:rsidR="0022584B">
        <w:rPr>
          <w:b/>
          <w:i w:val="0"/>
          <w:noProof/>
          <w:color w:val="auto"/>
          <w:sz w:val="20"/>
        </w:rPr>
        <w:t>2</w:t>
      </w:r>
      <w:r w:rsidRPr="00384C26">
        <w:rPr>
          <w:b/>
          <w:i w:val="0"/>
          <w:color w:val="auto"/>
          <w:sz w:val="20"/>
        </w:rPr>
        <w:fldChar w:fldCharType="end"/>
      </w:r>
      <w:r w:rsidRPr="00384C26">
        <w:rPr>
          <w:b/>
          <w:i w:val="0"/>
          <w:color w:val="auto"/>
          <w:sz w:val="20"/>
        </w:rPr>
        <w:t>. ábra:</w:t>
      </w:r>
      <w:r>
        <w:rPr>
          <w:b/>
          <w:i w:val="0"/>
          <w:color w:val="auto"/>
          <w:sz w:val="20"/>
        </w:rPr>
        <w:t xml:space="preserve"> Az Irányító Csoport összetétele</w:t>
      </w:r>
      <w:bookmarkEnd w:id="26"/>
    </w:p>
    <w:p w:rsidR="00384C26" w:rsidRDefault="00384C26" w:rsidP="00384C26">
      <w:r>
        <w:rPr>
          <w:b/>
          <w:noProof/>
          <w:lang w:eastAsia="hu-HU"/>
        </w:rPr>
        <w:drawing>
          <wp:inline distT="0" distB="0" distL="0" distR="0" wp14:anchorId="70C2CA0A" wp14:editId="7BCDD3AC">
            <wp:extent cx="5760720" cy="1809152"/>
            <wp:effectExtent l="381000" t="57150" r="0" b="57785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:rsidR="00384C26" w:rsidRPr="00384C26" w:rsidRDefault="00384C26" w:rsidP="00384C26">
      <w:pPr>
        <w:jc w:val="center"/>
        <w:rPr>
          <w:sz w:val="20"/>
        </w:rPr>
      </w:pPr>
      <w:r w:rsidRPr="00384C26">
        <w:rPr>
          <w:sz w:val="20"/>
        </w:rPr>
        <w:t>Forrás: saját szerkesztés.</w:t>
      </w:r>
    </w:p>
    <w:p w:rsidR="00B61A0E" w:rsidRPr="00940124" w:rsidRDefault="00B61A0E" w:rsidP="00940124">
      <w:pPr>
        <w:pStyle w:val="Cmsor1"/>
        <w:numPr>
          <w:ilvl w:val="3"/>
          <w:numId w:val="7"/>
        </w:numPr>
        <w:spacing w:before="240" w:line="240" w:lineRule="auto"/>
        <w:ind w:left="851" w:hanging="851"/>
        <w:rPr>
          <w:b w:val="0"/>
          <w:sz w:val="26"/>
          <w:szCs w:val="26"/>
        </w:rPr>
      </w:pPr>
      <w:bookmarkStart w:id="27" w:name="_Toc485841466"/>
      <w:r w:rsidRPr="00940124">
        <w:rPr>
          <w:b w:val="0"/>
          <w:sz w:val="26"/>
          <w:szCs w:val="26"/>
        </w:rPr>
        <w:t>Az Irányító Csoport összehívása</w:t>
      </w:r>
      <w:bookmarkEnd w:id="27"/>
    </w:p>
    <w:p w:rsidR="00B61A0E" w:rsidRDefault="00B61A0E" w:rsidP="00732EE2">
      <w:pPr>
        <w:spacing w:line="360" w:lineRule="auto"/>
        <w:jc w:val="both"/>
      </w:pPr>
      <w:r>
        <w:t xml:space="preserve">Az Irányító Csoport évente </w:t>
      </w:r>
      <w:r w:rsidR="00EC5B2B">
        <w:t>minimum négy alkalommal ülésezik. Az üléseket az elnök hívja össze és vezeti le. R</w:t>
      </w:r>
      <w:r>
        <w:t xml:space="preserve">endkívüli ülés összehívását bármely tag kezdeményezheti az elnöknél, aki köteles 30 naptári napon belül összehívni az ülést. </w:t>
      </w:r>
    </w:p>
    <w:p w:rsidR="00EC5B2B" w:rsidRPr="00940124" w:rsidRDefault="00B61A0E" w:rsidP="00940124">
      <w:pPr>
        <w:pStyle w:val="Cmsor1"/>
        <w:numPr>
          <w:ilvl w:val="3"/>
          <w:numId w:val="7"/>
        </w:numPr>
        <w:spacing w:before="240" w:line="240" w:lineRule="auto"/>
        <w:ind w:left="851" w:hanging="851"/>
        <w:rPr>
          <w:b w:val="0"/>
          <w:sz w:val="26"/>
          <w:szCs w:val="26"/>
        </w:rPr>
      </w:pPr>
      <w:bookmarkStart w:id="28" w:name="_Toc485841467"/>
      <w:r w:rsidRPr="00940124">
        <w:rPr>
          <w:b w:val="0"/>
          <w:sz w:val="26"/>
          <w:szCs w:val="26"/>
        </w:rPr>
        <w:t>Napirendi pontok meghatározása</w:t>
      </w:r>
      <w:bookmarkEnd w:id="28"/>
    </w:p>
    <w:p w:rsidR="00EC5B2B" w:rsidRDefault="00EC5B2B" w:rsidP="00732EE2">
      <w:pPr>
        <w:spacing w:line="360" w:lineRule="auto"/>
        <w:jc w:val="both"/>
      </w:pPr>
      <w:r>
        <w:t>Az ülések tervezett napirendjét és a hozzájuk kapcsolódó háttéranyagokat, előterjesztéseket legalább a kitűzött időpontot megelőző 10 naptári nappal, indokoltan sürgős esetben 5 naptári nappal kell a tagoknak megküldeni. A meghívót, a napirendet és a mellékleteket elektronikus formában kell megküldeni a tagoknak, illetve az eseti meghívottaknak.</w:t>
      </w:r>
    </w:p>
    <w:p w:rsidR="00EC5B2B" w:rsidRDefault="00EC5B2B" w:rsidP="00732EE2">
      <w:pPr>
        <w:spacing w:line="360" w:lineRule="auto"/>
        <w:jc w:val="both"/>
      </w:pPr>
      <w:r>
        <w:t>Az ülések napirendjét az elnök terjeszti elő. Bármely tag – a tervezett ülést megelőző legalább 7, indokoltan sürgős esetben pedig 3 naptári nappal – írásos formában javaslatot tehet újabb napirendi pont felvételére. Sürgős esetben az elnök, illetve az Irányító Csoport a napirenden nem szereplő témák tárgyalásáról is határozhat.</w:t>
      </w:r>
    </w:p>
    <w:p w:rsidR="00B61A0E" w:rsidRPr="00940124" w:rsidRDefault="00B61A0E" w:rsidP="00940124">
      <w:pPr>
        <w:pStyle w:val="Cmsor1"/>
        <w:numPr>
          <w:ilvl w:val="3"/>
          <w:numId w:val="7"/>
        </w:numPr>
        <w:spacing w:before="240" w:line="240" w:lineRule="auto"/>
        <w:ind w:left="851" w:hanging="851"/>
        <w:rPr>
          <w:b w:val="0"/>
          <w:sz w:val="26"/>
          <w:szCs w:val="26"/>
        </w:rPr>
      </w:pPr>
      <w:bookmarkStart w:id="29" w:name="_Toc485841468"/>
      <w:r w:rsidRPr="00940124">
        <w:rPr>
          <w:b w:val="0"/>
          <w:sz w:val="26"/>
          <w:szCs w:val="26"/>
        </w:rPr>
        <w:t>Az Irányító Csoport üléseken résztvevők köre</w:t>
      </w:r>
      <w:bookmarkEnd w:id="29"/>
    </w:p>
    <w:p w:rsidR="003C6DAE" w:rsidRDefault="003C6DAE" w:rsidP="00732EE2">
      <w:pPr>
        <w:spacing w:line="360" w:lineRule="auto"/>
        <w:jc w:val="both"/>
      </w:pPr>
      <w:r>
        <w:t>Az üléseken vannak állandó és eseti meghívottak, akiket az alábbiak szerint különböztethetünk meg:</w:t>
      </w:r>
    </w:p>
    <w:p w:rsidR="003C6DAE" w:rsidRDefault="003C6DAE" w:rsidP="00384C26">
      <w:pPr>
        <w:pStyle w:val="Listaszerbekezds"/>
        <w:numPr>
          <w:ilvl w:val="0"/>
          <w:numId w:val="22"/>
        </w:numPr>
        <w:spacing w:line="360" w:lineRule="auto"/>
        <w:ind w:left="567" w:hanging="283"/>
        <w:jc w:val="both"/>
      </w:pPr>
      <w:r>
        <w:lastRenderedPageBreak/>
        <w:t>állandó tagok, akik szavazati jogkörrel r</w:t>
      </w:r>
      <w:r w:rsidR="00384C26">
        <w:t>endelkeznek: ilynek az elnök, társ</w:t>
      </w:r>
      <w:r>
        <w:t>elnök, illetve a Baktalórántháza</w:t>
      </w:r>
      <w:r w:rsidRPr="003C6DAE">
        <w:t xml:space="preserve"> Város Önkormányzat</w:t>
      </w:r>
      <w:r>
        <w:t>ának mindenkori polgármestere;</w:t>
      </w:r>
    </w:p>
    <w:p w:rsidR="003C6DAE" w:rsidRDefault="003C6DAE" w:rsidP="00384C26">
      <w:pPr>
        <w:pStyle w:val="Listaszerbekezds"/>
        <w:numPr>
          <w:ilvl w:val="0"/>
          <w:numId w:val="22"/>
        </w:numPr>
        <w:spacing w:line="360" w:lineRule="auto"/>
        <w:ind w:left="567" w:hanging="283"/>
        <w:jc w:val="both"/>
      </w:pPr>
      <w:r>
        <w:t xml:space="preserve">állandó tagok, akik csak megfigyelői-véleményezői jogkörrel rendelkeznek: ide tartozik </w:t>
      </w:r>
      <w:r w:rsidRPr="003C6DAE">
        <w:t>a Paktumiroda partnerségi koordinátora;</w:t>
      </w:r>
    </w:p>
    <w:p w:rsidR="00384C26" w:rsidRDefault="003C6DAE" w:rsidP="00384C26">
      <w:pPr>
        <w:pStyle w:val="Listaszerbekezds"/>
        <w:numPr>
          <w:ilvl w:val="0"/>
          <w:numId w:val="22"/>
        </w:numPr>
        <w:spacing w:line="360" w:lineRule="auto"/>
        <w:ind w:left="567" w:hanging="283"/>
        <w:jc w:val="both"/>
      </w:pPr>
      <w:r>
        <w:t>illetve eseti meghívottak, akik az általuk érintett témában csak és kizárólag megfigyelői és véleményezői jogkörrel bírnak: ilyenek lehetnek az Irányító Csoport által felkért, az adott témában nagy szakértelemmel rendelkező személyek.</w:t>
      </w:r>
    </w:p>
    <w:p w:rsidR="0027632E" w:rsidRDefault="0027632E" w:rsidP="00732EE2">
      <w:pPr>
        <w:spacing w:line="360" w:lineRule="auto"/>
        <w:jc w:val="both"/>
      </w:pPr>
      <w:r>
        <w:t>Az Irányító Csoport ülései nem nyilvánosak. Az elnökön és a tagokon kívül az üléseken az eseti meghívottak, valamint a Paktumiroda munkatársai vehetnek részt. Más személyek részvétele az Irányító Csoport egyhangú többséggel hozott határozata alapján lehetséges.</w:t>
      </w:r>
    </w:p>
    <w:p w:rsidR="00B61A0E" w:rsidRPr="00384C26" w:rsidRDefault="00B61A0E" w:rsidP="00384C26">
      <w:pPr>
        <w:pStyle w:val="Cmsor1"/>
        <w:numPr>
          <w:ilvl w:val="3"/>
          <w:numId w:val="7"/>
        </w:numPr>
        <w:spacing w:before="240" w:line="240" w:lineRule="auto"/>
        <w:ind w:left="851" w:hanging="851"/>
        <w:rPr>
          <w:b w:val="0"/>
          <w:sz w:val="26"/>
          <w:szCs w:val="26"/>
        </w:rPr>
      </w:pPr>
      <w:bookmarkStart w:id="30" w:name="_Toc485841469"/>
      <w:r w:rsidRPr="00384C26">
        <w:rPr>
          <w:b w:val="0"/>
          <w:sz w:val="26"/>
          <w:szCs w:val="26"/>
        </w:rPr>
        <w:t>Döntéshozatal</w:t>
      </w:r>
      <w:bookmarkEnd w:id="30"/>
    </w:p>
    <w:p w:rsidR="00804E47" w:rsidRDefault="00804E47" w:rsidP="00732EE2">
      <w:pPr>
        <w:spacing w:line="360" w:lineRule="auto"/>
        <w:jc w:val="both"/>
      </w:pPr>
      <w:r>
        <w:t xml:space="preserve">Az Irányító Csoport döntéseiről határozathozatal szükséges. Az Irányító Csoport akkor határozatképes, ha az ülésen az Irányító Csoport </w:t>
      </w:r>
      <w:proofErr w:type="spellStart"/>
      <w:r w:rsidR="00384C26">
        <w:t>döntésthozó</w:t>
      </w:r>
      <w:proofErr w:type="spellEnd"/>
      <w:r w:rsidR="00384C26">
        <w:t xml:space="preserve"> három</w:t>
      </w:r>
      <w:r>
        <w:t xml:space="preserve"> tagja közül legalább </w:t>
      </w:r>
      <w:r w:rsidR="00384C26">
        <w:t>kettő</w:t>
      </w:r>
      <w:r>
        <w:t xml:space="preserve"> jelen van. Határozatképtelenség esetén az elnök 15 naptári napon belül újabb ülést köteles összehívni ugyanazon napirendi pontokkal. Ez esetben csak a megismételt ülésre szóló meghívót kell a tagoknak és az eseti meghívottaknak az ülést megelőző legalább 5 naptári nappal megküldeni. Az Irányító Csoport megismételt ülése a megjelentek létszámától függetlenül határozatképes.</w:t>
      </w:r>
    </w:p>
    <w:p w:rsidR="00B61A0E" w:rsidRDefault="00804E47" w:rsidP="00732EE2">
      <w:pPr>
        <w:spacing w:line="360" w:lineRule="auto"/>
        <w:jc w:val="both"/>
      </w:pPr>
      <w:r>
        <w:t>Az Irányító Csoport döntéseit egyszerű szótöbbséggel, nyílt szavazással hozza és törekszik a konszenzusra, az Irányító Csoportban képviselt egyes érdekek és nézőpontok közötti minél teljesebb összhang létrehozására. Amennyiben egy adott kérdésben konszenzus kialakítására nincsen lehetőség, az elnök javasolja a kérdés napirendről történő törlését, amelyet szavazásra bocsát az Irányító Csoport tagjai részére. A tagok az ül</w:t>
      </w:r>
      <w:r w:rsidR="00384C26">
        <w:t>ésen kézfeltartással szavaznak.</w:t>
      </w:r>
    </w:p>
    <w:p w:rsidR="0027632E" w:rsidRDefault="00804E47" w:rsidP="00732EE2">
      <w:pPr>
        <w:spacing w:line="360" w:lineRule="auto"/>
        <w:jc w:val="both"/>
      </w:pPr>
      <w:r>
        <w:t>Az</w:t>
      </w:r>
      <w:r w:rsidR="00B61A0E">
        <w:t xml:space="preserve"> Irányító Cso</w:t>
      </w:r>
      <w:r>
        <w:t>port egyhangú döntése szükséges a külsős személyek vagy szervezetek képviselői ülésen való részvételének jóváhagyásához, az ügyrend elfogadásához és/vagy</w:t>
      </w:r>
      <w:r w:rsidR="00B61A0E">
        <w:t xml:space="preserve"> módosítás</w:t>
      </w:r>
      <w:r>
        <w:t xml:space="preserve">ához, valamint </w:t>
      </w:r>
      <w:r w:rsidR="00B61A0E">
        <w:t xml:space="preserve">az éves munkaterv és költségvetés </w:t>
      </w:r>
      <w:r>
        <w:t>jóváhagyásához és/vagy módosításához.</w:t>
      </w:r>
    </w:p>
    <w:p w:rsidR="00B61A0E" w:rsidRPr="00384C26" w:rsidRDefault="00B61A0E" w:rsidP="00384C26">
      <w:pPr>
        <w:pStyle w:val="Cmsor1"/>
        <w:numPr>
          <w:ilvl w:val="3"/>
          <w:numId w:val="7"/>
        </w:numPr>
        <w:spacing w:before="240" w:line="240" w:lineRule="auto"/>
        <w:ind w:left="851" w:hanging="851"/>
        <w:rPr>
          <w:b w:val="0"/>
          <w:sz w:val="26"/>
          <w:szCs w:val="26"/>
        </w:rPr>
      </w:pPr>
      <w:bookmarkStart w:id="31" w:name="_Toc485841470"/>
      <w:r w:rsidRPr="00384C26">
        <w:rPr>
          <w:b w:val="0"/>
          <w:sz w:val="26"/>
          <w:szCs w:val="26"/>
        </w:rPr>
        <w:t>Az Irányító Csoport üléseinek dokumentálása</w:t>
      </w:r>
      <w:bookmarkEnd w:id="31"/>
    </w:p>
    <w:p w:rsidR="00336497" w:rsidRDefault="00336497" w:rsidP="00732EE2">
      <w:pPr>
        <w:spacing w:line="360" w:lineRule="auto"/>
        <w:jc w:val="both"/>
      </w:pPr>
      <w:r>
        <w:t>Az Irányító Csoport üléseiről jegyzőkönyv készül, amelynek elkészítéséért a Paktumiroda munkatársa (partnerségi koordinátor) a felelős. A jegyzőkönyvnek tartalmaznia kell az ülés helyszínét, időpontját, a meghívottak és a megjelentek nevét, a kitűzött napirendi pontokat, a hozzászólások lényegi kivonatát, a Irányító Csoport által hozott határozatokat szó szerint, folyamatos sorszámmal ellátva, továbbá a szavazati arányokat és az esetleges kisebbségi véleményeket is.</w:t>
      </w:r>
    </w:p>
    <w:p w:rsidR="00336497" w:rsidRDefault="00336497" w:rsidP="00732EE2">
      <w:pPr>
        <w:spacing w:line="360" w:lineRule="auto"/>
        <w:jc w:val="both"/>
      </w:pPr>
      <w:r>
        <w:lastRenderedPageBreak/>
        <w:t>Amennyiben valamelyik tag nem tud megjelenni, a jegyzőkönyvhöz csatolni kell az általa delegált személy meghatalmazását is.</w:t>
      </w:r>
    </w:p>
    <w:p w:rsidR="00336497" w:rsidRDefault="00336497" w:rsidP="00732EE2">
      <w:pPr>
        <w:spacing w:line="360" w:lineRule="auto"/>
        <w:jc w:val="both"/>
      </w:pPr>
      <w:r>
        <w:t xml:space="preserve">A jegyzőkönyvet az elnök felkérésére az egyik Irányító Csoport tag hitelesíti. A jegyzőkönyvet és annak mellékleteit az ülést követő 15 naptári napon belül meg kell küldeni az Irányító Csoport tagjainak, </w:t>
      </w:r>
      <w:r w:rsidR="0027632E">
        <w:t>illetve az eseti meghívottaknak, amelyről a Paktumiroda munkatársa köteles gondoskodni</w:t>
      </w:r>
      <w:r>
        <w:t>.</w:t>
      </w:r>
    </w:p>
    <w:p w:rsidR="00B61A0E" w:rsidRPr="0030361B" w:rsidRDefault="00336497" w:rsidP="00732EE2">
      <w:pPr>
        <w:spacing w:line="360" w:lineRule="auto"/>
        <w:jc w:val="both"/>
      </w:pPr>
      <w:r>
        <w:t xml:space="preserve">A meghozott határozatokat a Paktumiroda </w:t>
      </w:r>
      <w:r w:rsidR="0027632E">
        <w:t>tartja nyilván</w:t>
      </w:r>
      <w:r>
        <w:t xml:space="preserve">. A határozatok által érintett szereplők értesítése, valamint a határozatok végrehajtása </w:t>
      </w:r>
      <w:r w:rsidR="0027632E">
        <w:t>szintén a Paktumiroda feladata.</w:t>
      </w:r>
    </w:p>
    <w:p w:rsidR="0030361B" w:rsidRDefault="0030361B" w:rsidP="0003210D">
      <w:pPr>
        <w:pStyle w:val="Cmsor1"/>
        <w:numPr>
          <w:ilvl w:val="1"/>
          <w:numId w:val="7"/>
        </w:numPr>
        <w:spacing w:line="360" w:lineRule="auto"/>
        <w:ind w:left="426" w:hanging="426"/>
        <w:jc w:val="both"/>
      </w:pPr>
      <w:bookmarkStart w:id="32" w:name="_Toc485841471"/>
      <w:r>
        <w:t>Kapcsolattartási rend</w:t>
      </w:r>
      <w:bookmarkEnd w:id="32"/>
    </w:p>
    <w:p w:rsidR="0021217E" w:rsidRDefault="0021217E" w:rsidP="00732EE2">
      <w:pPr>
        <w:spacing w:line="360" w:lineRule="auto"/>
        <w:jc w:val="both"/>
      </w:pPr>
      <w:r>
        <w:t>A</w:t>
      </w:r>
      <w:r w:rsidR="00E33252">
        <w:t xml:space="preserve"> Paktumiroda munkatársa felelős a Paktum szervezeté</w:t>
      </w:r>
      <w:r>
        <w:t>n belüli ale</w:t>
      </w:r>
      <w:r w:rsidR="00E33252">
        <w:t>gységek közötti kapcsolattartás koordinációjáért</w:t>
      </w:r>
      <w:r>
        <w:t xml:space="preserve">. A paktumprojekt céljainak elérése érdekében az egyes szervezeteknek együtt kell </w:t>
      </w:r>
      <w:r w:rsidR="00E33252">
        <w:t>működniük és meg kell osztaniuk egymással a</w:t>
      </w:r>
      <w:r>
        <w:t xml:space="preserve"> paktumproje</w:t>
      </w:r>
      <w:r w:rsidR="00E33252">
        <w:t xml:space="preserve">kttel kapcsolatos információkat, </w:t>
      </w:r>
      <w:r>
        <w:t xml:space="preserve">az esetlegesen felmerülő problémákat </w:t>
      </w:r>
      <w:r w:rsidR="00540030">
        <w:t xml:space="preserve">pedig </w:t>
      </w:r>
      <w:r>
        <w:t>azonnal jelezni kell az érintett szervezet felé,</w:t>
      </w:r>
      <w:r w:rsidR="00E33252">
        <w:t xml:space="preserve"> továbbá </w:t>
      </w:r>
      <w:r>
        <w:t>a</w:t>
      </w:r>
      <w:r w:rsidR="00540030">
        <w:t>zokat</w:t>
      </w:r>
      <w:r>
        <w:t xml:space="preserve"> közösen kell </w:t>
      </w:r>
      <w:r w:rsidR="00E33252">
        <w:t>megoldani</w:t>
      </w:r>
      <w:r>
        <w:t>.</w:t>
      </w:r>
    </w:p>
    <w:p w:rsidR="0030361B" w:rsidRPr="0030361B" w:rsidRDefault="00540030" w:rsidP="00732EE2">
      <w:pPr>
        <w:spacing w:line="360" w:lineRule="auto"/>
        <w:jc w:val="both"/>
      </w:pPr>
      <w:r>
        <w:t xml:space="preserve">A megfelelő kapcsolattartás érdekében a partnerségi koordinátor </w:t>
      </w:r>
      <w:r w:rsidR="0021217E">
        <w:t xml:space="preserve">a Paktum </w:t>
      </w:r>
      <w:r w:rsidR="0003210D">
        <w:t xml:space="preserve">honlap </w:t>
      </w:r>
      <w:r w:rsidR="007A0106">
        <w:t>aloldalán létrehoz</w:t>
      </w:r>
      <w:r w:rsidR="0021217E">
        <w:t xml:space="preserve"> egy jelszóval elérhető felületet, amelyen a paktumprojektben közvetlenül érintettek számára releváns információk és szükséges dokumentumok érhetők el</w:t>
      </w:r>
      <w:r w:rsidR="007A0106">
        <w:t>. Továbbá a gördülékeny</w:t>
      </w:r>
      <w:r w:rsidR="0021217E">
        <w:t xml:space="preserve"> információáramlás érdekében kapcsolattartási listát vezetnek a </w:t>
      </w:r>
      <w:r w:rsidR="007A0106">
        <w:t>paktumban résztvevő tagok</w:t>
      </w:r>
      <w:r w:rsidR="0021217E">
        <w:t xml:space="preserve"> elérhetőségéről</w:t>
      </w:r>
      <w:r w:rsidR="007A0106">
        <w:t>.</w:t>
      </w:r>
    </w:p>
    <w:p w:rsidR="0030361B" w:rsidRPr="007175B5" w:rsidRDefault="0030361B" w:rsidP="00732EE2">
      <w:pPr>
        <w:spacing w:line="360" w:lineRule="auto"/>
        <w:jc w:val="both"/>
      </w:pPr>
    </w:p>
    <w:p w:rsidR="009E45F3" w:rsidRDefault="009E45F3" w:rsidP="00732EE2">
      <w:pPr>
        <w:spacing w:before="0" w:after="160" w:line="360" w:lineRule="auto"/>
        <w:jc w:val="both"/>
        <w:rPr>
          <w:rFonts w:eastAsiaTheme="majorEastAsia" w:cstheme="majorBidi"/>
          <w:b/>
          <w:sz w:val="28"/>
          <w:szCs w:val="32"/>
        </w:rPr>
      </w:pPr>
      <w:r>
        <w:br w:type="page"/>
      </w:r>
    </w:p>
    <w:p w:rsidR="009379D4" w:rsidRDefault="009379D4" w:rsidP="0003210D">
      <w:pPr>
        <w:pStyle w:val="Cmsor1"/>
        <w:numPr>
          <w:ilvl w:val="0"/>
          <w:numId w:val="7"/>
        </w:numPr>
        <w:spacing w:after="120" w:line="360" w:lineRule="auto"/>
        <w:ind w:left="284" w:hanging="284"/>
        <w:jc w:val="both"/>
      </w:pPr>
      <w:bookmarkStart w:id="33" w:name="_Toc485841472"/>
      <w:r>
        <w:lastRenderedPageBreak/>
        <w:t xml:space="preserve">A </w:t>
      </w:r>
      <w:r w:rsidR="002908D2">
        <w:t>működést meghatározó egyéb dokumentumok</w:t>
      </w:r>
      <w:bookmarkEnd w:id="33"/>
    </w:p>
    <w:p w:rsidR="00732EE2" w:rsidRDefault="00732EE2" w:rsidP="0003210D">
      <w:pPr>
        <w:pStyle w:val="Cmsor1"/>
        <w:numPr>
          <w:ilvl w:val="1"/>
          <w:numId w:val="7"/>
        </w:numPr>
        <w:spacing w:before="240" w:line="360" w:lineRule="auto"/>
        <w:ind w:left="425" w:hanging="425"/>
        <w:jc w:val="both"/>
      </w:pPr>
      <w:bookmarkStart w:id="34" w:name="_Toc485841473"/>
      <w:r>
        <w:t>A TOP-5.1.2-15 Helyi foglalkoztatási együttműködések című felhívás</w:t>
      </w:r>
      <w:r w:rsidR="003C3958">
        <w:t xml:space="preserve"> és mellékletei</w:t>
      </w:r>
      <w:bookmarkEnd w:id="34"/>
    </w:p>
    <w:p w:rsidR="00732EE2" w:rsidRDefault="00732EE2" w:rsidP="00732EE2">
      <w:pPr>
        <w:spacing w:line="360" w:lineRule="auto"/>
        <w:jc w:val="both"/>
      </w:pPr>
      <w:r>
        <w:t xml:space="preserve">A felhívás </w:t>
      </w:r>
      <w:r w:rsidR="003C3958">
        <w:t>és mellékletei t</w:t>
      </w:r>
      <w:r>
        <w:t>artalm</w:t>
      </w:r>
      <w:r w:rsidR="003C3958">
        <w:t>azzák</w:t>
      </w:r>
      <w:r>
        <w:t xml:space="preserve"> mindazokat a tartalmi, szakmai, időbeli, jogosultsági, finanszírozási és egyéb követelményeket, kereteket (pl. támogatható tevékenységek, kötelező műszaki-szakmai elvárások, rendelkezésre álló időtartam, mérföldkövek, indikátorok, fenntartási kötelezettség, állami támogatások, költségvetési korlátok stb.), amelyeket a paktumprojektek tervezésekor és megvalósításakor maximálisan figyelembe kel venni.</w:t>
      </w:r>
    </w:p>
    <w:p w:rsidR="00732EE2" w:rsidRDefault="003C3958" w:rsidP="0003210D">
      <w:pPr>
        <w:pStyle w:val="Cmsor1"/>
        <w:numPr>
          <w:ilvl w:val="1"/>
          <w:numId w:val="7"/>
        </w:numPr>
        <w:spacing w:line="360" w:lineRule="auto"/>
        <w:ind w:left="426"/>
        <w:jc w:val="both"/>
      </w:pPr>
      <w:bookmarkStart w:id="35" w:name="_Toc485841474"/>
      <w:r>
        <w:t xml:space="preserve">A projekt </w:t>
      </w:r>
      <w:r w:rsidR="00732EE2">
        <w:t>Támogatási Szerződés</w:t>
      </w:r>
      <w:r>
        <w:t>e</w:t>
      </w:r>
      <w:bookmarkEnd w:id="35"/>
    </w:p>
    <w:p w:rsidR="00732EE2" w:rsidRDefault="00732EE2" w:rsidP="00732EE2">
      <w:pPr>
        <w:spacing w:line="360" w:lineRule="auto"/>
        <w:jc w:val="both"/>
      </w:pPr>
      <w:r>
        <w:t xml:space="preserve">A pozitív támogatói döntésben részesített projekt előkészítésére és megvalósításra a Támogató Támogatási Szerződést köt a Kedvezményezett szervezettel. </w:t>
      </w:r>
      <w:r w:rsidR="003C3958">
        <w:t>A Szerződés sza</w:t>
      </w:r>
      <w:r w:rsidR="00D253EA">
        <w:t>bályozza</w:t>
      </w:r>
      <w:r w:rsidR="003C3958">
        <w:t xml:space="preserve"> </w:t>
      </w:r>
      <w:r w:rsidR="00D253EA">
        <w:t>a projekt megvalósításának időbeli ütemezését, a projekt műszaki-szakmai tartalmát, a mérföldköveket és indikátorokat, a projekt összköltségét, elszámolható költségét, valamint a támogatás összegét és annak forrását stb.</w:t>
      </w:r>
    </w:p>
    <w:p w:rsidR="00732EE2" w:rsidRDefault="00732EE2" w:rsidP="0003210D">
      <w:pPr>
        <w:pStyle w:val="Cmsor1"/>
        <w:numPr>
          <w:ilvl w:val="1"/>
          <w:numId w:val="7"/>
        </w:numPr>
        <w:spacing w:line="360" w:lineRule="auto"/>
        <w:ind w:left="426" w:hanging="426"/>
        <w:jc w:val="both"/>
      </w:pPr>
      <w:bookmarkStart w:id="36" w:name="_Toc485841475"/>
      <w:r>
        <w:t>Együttműködési Megállapodás</w:t>
      </w:r>
      <w:bookmarkEnd w:id="36"/>
    </w:p>
    <w:p w:rsidR="00732EE2" w:rsidRDefault="00AF3964" w:rsidP="00732EE2">
      <w:pPr>
        <w:spacing w:line="360" w:lineRule="auto"/>
        <w:jc w:val="both"/>
      </w:pPr>
      <w:r>
        <w:t>A projektelőkészítés szakaszában</w:t>
      </w:r>
      <w:r w:rsidR="00732EE2">
        <w:t xml:space="preserve"> azonosítani kell az egyes szervezetek érdekeit, szerepét, vállalásait, majd ezek alapján össze kell állítani a paktumot megalapító </w:t>
      </w:r>
      <w:r>
        <w:t xml:space="preserve">együttműködési </w:t>
      </w:r>
      <w:r w:rsidR="00732EE2">
        <w:t>megállapodást</w:t>
      </w:r>
      <w:r>
        <w:t>, amelyet</w:t>
      </w:r>
      <w:r w:rsidR="00732EE2">
        <w:t xml:space="preserve"> </w:t>
      </w:r>
      <w:r>
        <w:t>a Támogatási Szerződésben foglalt 2. mérföldkőig alá kell írnia a paktumban résztvevőknek. A</w:t>
      </w:r>
      <w:r w:rsidR="00732EE2">
        <w:t xml:space="preserve"> Megállapodás tartalmazza a funkciókat, a hatásköröket, az együttműködés és a döntéshozatal módját, valami</w:t>
      </w:r>
      <w:r>
        <w:t>nt a találkozók gyakoriságát egyaránt.</w:t>
      </w:r>
    </w:p>
    <w:p w:rsidR="00732EE2" w:rsidRDefault="00732EE2" w:rsidP="0003210D">
      <w:pPr>
        <w:pStyle w:val="Cmsor1"/>
        <w:numPr>
          <w:ilvl w:val="1"/>
          <w:numId w:val="23"/>
        </w:numPr>
        <w:spacing w:line="360" w:lineRule="auto"/>
        <w:ind w:left="426" w:hanging="426"/>
        <w:jc w:val="both"/>
      </w:pPr>
      <w:bookmarkStart w:id="37" w:name="_Toc485841476"/>
      <w:r>
        <w:t>Működési és Monitoring Kézikönyv</w:t>
      </w:r>
      <w:bookmarkEnd w:id="37"/>
    </w:p>
    <w:p w:rsidR="00732EE2" w:rsidRDefault="001557A3" w:rsidP="00732EE2">
      <w:pPr>
        <w:spacing w:line="360" w:lineRule="auto"/>
        <w:jc w:val="both"/>
      </w:pPr>
      <w:r w:rsidRPr="001557A3">
        <w:t xml:space="preserve">A Működési és Monitoring Kézikönyv célja a foglalkoztatási paktum összetett feladatrendszerének hatékony és eredményes működtetése. A Kézikönyvben rögzítésre kerülő feladatok, irányelvek, monitoring rendelkezések a pontos tervezés, a sikeres végrehajtás és a későbbi fenntarthatóság </w:t>
      </w:r>
      <w:proofErr w:type="spellStart"/>
      <w:r w:rsidRPr="001557A3">
        <w:t>záloga</w:t>
      </w:r>
      <w:proofErr w:type="spellEnd"/>
      <w:r w:rsidRPr="001557A3">
        <w:t>. A Kézikönyv hozzájárul ahhoz, hogy a konzorciumi partnerek eredményesen végre tudják hajtani a paktumproj</w:t>
      </w:r>
      <w:r>
        <w:t>ektben vállalt tevékenységeket.</w:t>
      </w:r>
    </w:p>
    <w:p w:rsidR="00732EE2" w:rsidRDefault="00732EE2" w:rsidP="0003210D">
      <w:pPr>
        <w:pStyle w:val="Cmsor1"/>
        <w:numPr>
          <w:ilvl w:val="1"/>
          <w:numId w:val="24"/>
        </w:numPr>
        <w:spacing w:line="360" w:lineRule="auto"/>
        <w:ind w:left="426" w:hanging="426"/>
        <w:jc w:val="both"/>
      </w:pPr>
      <w:bookmarkStart w:id="38" w:name="_Toc485841477"/>
      <w:r>
        <w:lastRenderedPageBreak/>
        <w:t>Projekttervek és munkaprogram</w:t>
      </w:r>
      <w:bookmarkEnd w:id="38"/>
    </w:p>
    <w:p w:rsidR="00732EE2" w:rsidRDefault="00732EE2" w:rsidP="00732EE2">
      <w:pPr>
        <w:spacing w:line="360" w:lineRule="auto"/>
        <w:jc w:val="both"/>
      </w:pPr>
      <w:r>
        <w:t>A</w:t>
      </w:r>
      <w:r w:rsidR="004635D1">
        <w:t xml:space="preserve"> projekttervek kidolgozásának célja, olyan projektek megalapozása amelyek a paktumterület gazdasági és foglalkoztatási helyzetét pozitívan képesek befolyásolni</w:t>
      </w:r>
      <w:r>
        <w:t xml:space="preserve">. </w:t>
      </w:r>
      <w:r w:rsidR="004635D1">
        <w:t xml:space="preserve">A projekttervek keretében </w:t>
      </w:r>
      <w:r>
        <w:t xml:space="preserve">részletesen meghatározhatók a tervezett tevékenységek, a résztvevő partnerek, a finanszírozási igény, illetve annak forrása, valamint a projekt megvalósításának számszerűsíthető eredményei is. A paktumminősítési sztenderdek </w:t>
      </w:r>
      <w:r w:rsidR="004635D1">
        <w:t>szerint a helyi paktumok esetében</w:t>
      </w:r>
      <w:r>
        <w:t xml:space="preserve"> minimum 3 projektterv kidolgozása kötelező.</w:t>
      </w:r>
    </w:p>
    <w:p w:rsidR="00732EE2" w:rsidRDefault="00732EE2" w:rsidP="00732EE2">
      <w:pPr>
        <w:spacing w:line="360" w:lineRule="auto"/>
        <w:jc w:val="both"/>
      </w:pPr>
      <w:r>
        <w:t>A</w:t>
      </w:r>
      <w:r w:rsidR="004635D1">
        <w:t>z éves bontásban készülő</w:t>
      </w:r>
      <w:r>
        <w:t xml:space="preserve"> munkaprogram részletesen meghatározza a </w:t>
      </w:r>
      <w:r w:rsidR="004635D1">
        <w:t>paktum</w:t>
      </w:r>
      <w:r>
        <w:t xml:space="preserve">projekt megvalósításához szükséges feladatokat a </w:t>
      </w:r>
      <w:r w:rsidR="004635D1">
        <w:t>projekt teljes időtartamára vonatkozóan</w:t>
      </w:r>
      <w:r>
        <w:t xml:space="preserve">. A munkaprogram teljesítését évente </w:t>
      </w:r>
      <w:r w:rsidR="004635D1">
        <w:t>felül kell vizsgálni, indokolt esetben pedig módosítani szükséges</w:t>
      </w:r>
      <w:r>
        <w:t>.</w:t>
      </w:r>
    </w:p>
    <w:p w:rsidR="00732EE2" w:rsidRDefault="00732EE2" w:rsidP="0003210D">
      <w:pPr>
        <w:pStyle w:val="Cmsor1"/>
        <w:numPr>
          <w:ilvl w:val="1"/>
          <w:numId w:val="24"/>
        </w:numPr>
        <w:spacing w:line="360" w:lineRule="auto"/>
        <w:ind w:left="426" w:hanging="426"/>
        <w:jc w:val="both"/>
      </w:pPr>
      <w:bookmarkStart w:id="39" w:name="_Toc485841478"/>
      <w:r>
        <w:t>Megvalósíthatósági Tanulmány</w:t>
      </w:r>
      <w:bookmarkEnd w:id="39"/>
    </w:p>
    <w:p w:rsidR="00096541" w:rsidRDefault="00096541" w:rsidP="00096541">
      <w:pPr>
        <w:spacing w:line="360" w:lineRule="auto"/>
        <w:jc w:val="both"/>
      </w:pPr>
      <w:r>
        <w:t>A Megvalósíthatósági Tanulmány kidolgozásának célja kettős:</w:t>
      </w:r>
    </w:p>
    <w:p w:rsidR="00096541" w:rsidRDefault="00096541" w:rsidP="0003210D">
      <w:pPr>
        <w:pStyle w:val="Listaszerbekezds"/>
        <w:numPr>
          <w:ilvl w:val="0"/>
          <w:numId w:val="25"/>
        </w:numPr>
        <w:spacing w:line="360" w:lineRule="auto"/>
        <w:ind w:left="567" w:hanging="283"/>
        <w:jc w:val="both"/>
      </w:pPr>
      <w:r>
        <w:t>egyrészt releváns információt nyújt a támogatást igénylőnek a támogatási kérelem megalapozottságáról, a finanszírozás és a megvalósíthatóság elemeiről, illetve a megvalósítás során felmerülő kockázatokról – így reális döntést tud hozni arról, hogy valóban szükséges-e az adott beavatkozás, és ha igen, akkor melyik a leghatékonyabb és legcélr</w:t>
      </w:r>
      <w:r w:rsidR="0003210D">
        <w:t>avezetőbb megoldási alternatíva,</w:t>
      </w:r>
    </w:p>
    <w:p w:rsidR="00732EE2" w:rsidRDefault="00096541" w:rsidP="0003210D">
      <w:pPr>
        <w:pStyle w:val="Listaszerbekezds"/>
        <w:numPr>
          <w:ilvl w:val="0"/>
          <w:numId w:val="25"/>
        </w:numPr>
        <w:spacing w:line="360" w:lineRule="auto"/>
        <w:ind w:left="567" w:hanging="283"/>
        <w:jc w:val="both"/>
      </w:pPr>
      <w:r>
        <w:t>másrészről – a megalapozott támogatói döntéshozatal érdekében – információt hordoz a szakmai értékelők és a bíráló bizottság számára a tá</w:t>
      </w:r>
      <w:r w:rsidR="0003210D">
        <w:t>mogatási kérelem értékeléséhez.</w:t>
      </w:r>
    </w:p>
    <w:p w:rsidR="00732EE2" w:rsidRDefault="00732EE2" w:rsidP="0003210D">
      <w:pPr>
        <w:pStyle w:val="Cmsor1"/>
        <w:numPr>
          <w:ilvl w:val="1"/>
          <w:numId w:val="24"/>
        </w:numPr>
        <w:spacing w:line="360" w:lineRule="auto"/>
        <w:ind w:left="426" w:hanging="426"/>
        <w:jc w:val="both"/>
      </w:pPr>
      <w:bookmarkStart w:id="40" w:name="_Toc485841479"/>
      <w:r>
        <w:t>Foglalkoztatási stratégia és akcióterv</w:t>
      </w:r>
      <w:bookmarkEnd w:id="40"/>
    </w:p>
    <w:p w:rsidR="00732EE2" w:rsidRDefault="00732EE2" w:rsidP="00732EE2">
      <w:pPr>
        <w:spacing w:line="360" w:lineRule="auto"/>
        <w:jc w:val="both"/>
      </w:pPr>
      <w:r>
        <w:t xml:space="preserve">A </w:t>
      </w:r>
      <w:r w:rsidR="007E2D4F">
        <w:t>részletes foglalkoztatási helyzetelemzés alapján el kell készíteni a</w:t>
      </w:r>
      <w:r>
        <w:t xml:space="preserve"> Foglalkoztatási stratégiát, amely hosszú távon</w:t>
      </w:r>
      <w:r w:rsidR="007E2D4F">
        <w:t xml:space="preserve"> </w:t>
      </w:r>
      <w:r>
        <w:t>jelöli</w:t>
      </w:r>
      <w:r w:rsidR="007E2D4F">
        <w:t xml:space="preserve"> ki a paktumterület</w:t>
      </w:r>
      <w:r>
        <w:t xml:space="preserve"> köv</w:t>
      </w:r>
      <w:r w:rsidR="007E2D4F">
        <w:t>etendő, munkaerőpiac fejlesztésével kapcsolatos irányvonalait</w:t>
      </w:r>
      <w:r>
        <w:t>. A stratégiának összhangban kell lennie az európai uniós és az országos szintű foglalkoztatáspolitikai célokkal, valamint a megyei paktum megalapoz</w:t>
      </w:r>
      <w:r w:rsidR="00DE386C">
        <w:t>ó dokumentumaiban foglaltakkal.</w:t>
      </w:r>
    </w:p>
    <w:p w:rsidR="00732EE2" w:rsidRDefault="007E2D4F" w:rsidP="00732EE2">
      <w:pPr>
        <w:spacing w:line="360" w:lineRule="auto"/>
        <w:jc w:val="both"/>
      </w:pPr>
      <w:r>
        <w:t>A Foglalkoztatási stratégiában foglalt célkitűzéseket a Foglalkoztatási</w:t>
      </w:r>
      <w:r w:rsidR="00732EE2">
        <w:t xml:space="preserve"> akcióterv bontja le részletesebb</w:t>
      </w:r>
      <w:r>
        <w:t>,</w:t>
      </w:r>
      <w:r w:rsidR="00732EE2">
        <w:t xml:space="preserve"> operatív jellegű intézkedésekre. </w:t>
      </w:r>
    </w:p>
    <w:p w:rsidR="009E45F3" w:rsidRDefault="00732EE2" w:rsidP="007E2D4F">
      <w:pPr>
        <w:spacing w:line="360" w:lineRule="auto"/>
        <w:jc w:val="both"/>
        <w:rPr>
          <w:rFonts w:eastAsiaTheme="majorEastAsia" w:cstheme="majorBidi"/>
          <w:b/>
          <w:sz w:val="28"/>
          <w:szCs w:val="32"/>
        </w:rPr>
      </w:pPr>
      <w:r>
        <w:t>A megvalósítás során évente történik a célok elérésének és az intézkedések végrehajtásának nyomon követése, valamint a folyamatosan változó körülmények ismeretében felülvizsgálatra ke</w:t>
      </w:r>
      <w:r w:rsidR="009A6F18">
        <w:t>rül a stratégia és az akcióterv is.</w:t>
      </w:r>
      <w:r w:rsidR="009E45F3">
        <w:br w:type="page"/>
      </w:r>
    </w:p>
    <w:p w:rsidR="009379D4" w:rsidRDefault="002908D2" w:rsidP="0003210D">
      <w:pPr>
        <w:pStyle w:val="Cmsor1"/>
        <w:numPr>
          <w:ilvl w:val="0"/>
          <w:numId w:val="24"/>
        </w:numPr>
        <w:spacing w:line="360" w:lineRule="auto"/>
      </w:pPr>
      <w:bookmarkStart w:id="41" w:name="_Toc485841480"/>
      <w:r>
        <w:lastRenderedPageBreak/>
        <w:t>Záró rendelkezések</w:t>
      </w:r>
      <w:bookmarkEnd w:id="41"/>
    </w:p>
    <w:p w:rsidR="004A17F4" w:rsidRDefault="004A17F4" w:rsidP="004A17F4">
      <w:pPr>
        <w:spacing w:line="360" w:lineRule="auto"/>
        <w:jc w:val="both"/>
      </w:pPr>
      <w:r>
        <w:t>A dokumentum a Foglalkoztatási Fórum tagjainak többségi döntésével meghozott határozat elfogadását követő első munkanapon lép hatályba. Értelmezéssel kapcsolatos vitában az Irányító Csoport elnökének rendelkezése dönt. Az SZMSZ betartása (betartatása) az Irányító Csoport és a Foglalkoztatási Fórum tagjainak elsőrendű kötelessége.</w:t>
      </w:r>
    </w:p>
    <w:p w:rsidR="004A17F4" w:rsidRDefault="004A17F4" w:rsidP="004A17F4">
      <w:pPr>
        <w:spacing w:line="360" w:lineRule="auto"/>
        <w:jc w:val="both"/>
      </w:pPr>
    </w:p>
    <w:p w:rsidR="004A17F4" w:rsidRDefault="004A17F4" w:rsidP="004A17F4">
      <w:pPr>
        <w:spacing w:line="360" w:lineRule="auto"/>
        <w:jc w:val="both"/>
      </w:pPr>
      <w:r>
        <w:t xml:space="preserve">Kelt.: Baktalórántháza, </w:t>
      </w:r>
      <w:r w:rsidRPr="003079C3">
        <w:t>2017. június 30.</w:t>
      </w:r>
    </w:p>
    <w:p w:rsidR="004A17F4" w:rsidRDefault="004A17F4" w:rsidP="004A17F4"/>
    <w:p w:rsidR="004A17F4" w:rsidRDefault="004A17F4" w:rsidP="004A17F4"/>
    <w:p w:rsidR="004A17F4" w:rsidRDefault="004A17F4" w:rsidP="004A17F4"/>
    <w:tbl>
      <w:tblPr>
        <w:tblStyle w:val="Rcsostblzat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5"/>
        <w:gridCol w:w="3023"/>
      </w:tblGrid>
      <w:tr w:rsidR="004A17F4" w:rsidRPr="00543D22" w:rsidTr="00FA5B3B">
        <w:trPr>
          <w:jc w:val="center"/>
        </w:trPr>
        <w:tc>
          <w:tcPr>
            <w:tcW w:w="1667" w:type="pct"/>
          </w:tcPr>
          <w:p w:rsidR="004A17F4" w:rsidRPr="00543D22" w:rsidRDefault="004A17F4" w:rsidP="00FA5B3B">
            <w:pPr>
              <w:pBdr>
                <w:bottom w:val="single" w:sz="6" w:space="1" w:color="auto"/>
              </w:pBdr>
              <w:jc w:val="center"/>
              <w:rPr>
                <w:rFonts w:cs="Calibri Light"/>
              </w:rPr>
            </w:pPr>
          </w:p>
          <w:p w:rsidR="004A17F4" w:rsidRPr="00543D22" w:rsidRDefault="004A17F4" w:rsidP="00FA5B3B">
            <w:pPr>
              <w:jc w:val="center"/>
              <w:rPr>
                <w:rFonts w:cs="Calibri Light"/>
              </w:rPr>
            </w:pPr>
            <w:r w:rsidRPr="00543D22">
              <w:rPr>
                <w:rFonts w:cs="Calibri Light"/>
              </w:rPr>
              <w:t>Szabolcs 05. Önkormányzati Területfejlesztési Társulás</w:t>
            </w:r>
          </w:p>
          <w:p w:rsidR="00DE386C" w:rsidRDefault="00DE386C" w:rsidP="00DE386C">
            <w:pPr>
              <w:spacing w:after="120"/>
              <w:jc w:val="center"/>
              <w:rPr>
                <w:rFonts w:cs="Calibri Light"/>
              </w:rPr>
            </w:pPr>
            <w:r>
              <w:rPr>
                <w:rFonts w:cs="Calibri Light"/>
              </w:rPr>
              <w:t xml:space="preserve">Dr. </w:t>
            </w:r>
            <w:proofErr w:type="spellStart"/>
            <w:r>
              <w:rPr>
                <w:rFonts w:cs="Calibri Light"/>
              </w:rPr>
              <w:t>Hanusi</w:t>
            </w:r>
            <w:proofErr w:type="spellEnd"/>
            <w:r>
              <w:rPr>
                <w:rFonts w:cs="Calibri Light"/>
              </w:rPr>
              <w:t xml:space="preserve"> Péter Elnök</w:t>
            </w:r>
          </w:p>
          <w:p w:rsidR="004A17F4" w:rsidRPr="00543D22" w:rsidRDefault="004A17F4" w:rsidP="00DE386C">
            <w:pPr>
              <w:spacing w:after="120"/>
              <w:jc w:val="center"/>
              <w:rPr>
                <w:rFonts w:cs="Calibri Light"/>
              </w:rPr>
            </w:pPr>
            <w:r w:rsidRPr="00543D22">
              <w:rPr>
                <w:rFonts w:cs="Calibri Light"/>
              </w:rPr>
              <w:t>Irányító Csoport elnöke</w:t>
            </w:r>
          </w:p>
        </w:tc>
        <w:tc>
          <w:tcPr>
            <w:tcW w:w="1667" w:type="pct"/>
          </w:tcPr>
          <w:p w:rsidR="004A17F4" w:rsidRPr="00543D22" w:rsidRDefault="004A17F4" w:rsidP="00FA5B3B">
            <w:pPr>
              <w:pBdr>
                <w:bottom w:val="single" w:sz="6" w:space="1" w:color="auto"/>
              </w:pBdr>
              <w:jc w:val="center"/>
              <w:rPr>
                <w:rFonts w:cs="Calibri Light"/>
              </w:rPr>
            </w:pPr>
          </w:p>
          <w:p w:rsidR="004A17F4" w:rsidRPr="00543D22" w:rsidRDefault="004A17F4" w:rsidP="00FA5B3B">
            <w:pPr>
              <w:jc w:val="center"/>
              <w:rPr>
                <w:rFonts w:cs="Calibri Light"/>
              </w:rPr>
            </w:pPr>
            <w:r w:rsidRPr="00543D22">
              <w:rPr>
                <w:rFonts w:cs="Calibri Light"/>
              </w:rPr>
              <w:t>Szabolcs-Szatmár-Bereg Megyei Kormányhivatal</w:t>
            </w:r>
          </w:p>
          <w:p w:rsidR="00DE386C" w:rsidRDefault="003079C3" w:rsidP="00DE386C">
            <w:pPr>
              <w:spacing w:after="120"/>
              <w:jc w:val="center"/>
              <w:rPr>
                <w:rFonts w:cs="Calibri Light"/>
              </w:rPr>
            </w:pPr>
            <w:r>
              <w:rPr>
                <w:rFonts w:cs="Calibri Light"/>
              </w:rPr>
              <w:t>Papp Sándor József</w:t>
            </w:r>
            <w:bookmarkStart w:id="42" w:name="_GoBack"/>
            <w:bookmarkEnd w:id="42"/>
          </w:p>
          <w:p w:rsidR="004A17F4" w:rsidRPr="00543D22" w:rsidRDefault="00DE386C" w:rsidP="00DE386C">
            <w:pPr>
              <w:spacing w:after="120"/>
              <w:jc w:val="center"/>
              <w:rPr>
                <w:rFonts w:cs="Calibri Light"/>
              </w:rPr>
            </w:pPr>
            <w:r>
              <w:rPr>
                <w:rFonts w:cs="Calibri Light"/>
              </w:rPr>
              <w:t>Irányító Csoport társ</w:t>
            </w:r>
            <w:r w:rsidR="004A17F4" w:rsidRPr="00543D22">
              <w:rPr>
                <w:rFonts w:cs="Calibri Light"/>
              </w:rPr>
              <w:t>elnöke</w:t>
            </w:r>
          </w:p>
        </w:tc>
        <w:tc>
          <w:tcPr>
            <w:tcW w:w="1667" w:type="pct"/>
          </w:tcPr>
          <w:p w:rsidR="004A17F4" w:rsidRPr="00543D22" w:rsidRDefault="004A17F4" w:rsidP="00FA5B3B">
            <w:pPr>
              <w:pBdr>
                <w:bottom w:val="single" w:sz="6" w:space="1" w:color="auto"/>
              </w:pBdr>
              <w:jc w:val="center"/>
              <w:rPr>
                <w:rFonts w:cs="Calibri Light"/>
              </w:rPr>
            </w:pPr>
          </w:p>
          <w:p w:rsidR="004A17F4" w:rsidRPr="00543D22" w:rsidRDefault="004A17F4" w:rsidP="00FA5B3B">
            <w:pPr>
              <w:jc w:val="center"/>
              <w:rPr>
                <w:rFonts w:cs="Calibri Light"/>
              </w:rPr>
            </w:pPr>
            <w:r>
              <w:rPr>
                <w:rFonts w:cs="Calibri Light"/>
              </w:rPr>
              <w:t>Baktalórántháza</w:t>
            </w:r>
            <w:r w:rsidRPr="00FC43AF">
              <w:rPr>
                <w:rFonts w:cs="Calibri Light"/>
              </w:rPr>
              <w:t xml:space="preserve"> Város Önkormányzat</w:t>
            </w:r>
            <w:r>
              <w:rPr>
                <w:rFonts w:cs="Calibri Light"/>
              </w:rPr>
              <w:t>a</w:t>
            </w:r>
          </w:p>
          <w:p w:rsidR="00DE386C" w:rsidRDefault="004A17F4" w:rsidP="00DE386C">
            <w:pPr>
              <w:spacing w:after="120"/>
              <w:jc w:val="center"/>
              <w:rPr>
                <w:rFonts w:cs="Calibri Light"/>
              </w:rPr>
            </w:pPr>
            <w:r>
              <w:rPr>
                <w:rFonts w:cs="Calibri Light"/>
              </w:rPr>
              <w:t>Nagy Lajos polgármester</w:t>
            </w:r>
          </w:p>
          <w:p w:rsidR="004A17F4" w:rsidRPr="00543D22" w:rsidRDefault="004A17F4" w:rsidP="00DE386C">
            <w:pPr>
              <w:spacing w:after="120"/>
              <w:jc w:val="center"/>
              <w:rPr>
                <w:rFonts w:cs="Calibri Light"/>
              </w:rPr>
            </w:pPr>
            <w:r w:rsidRPr="00543D22">
              <w:rPr>
                <w:rFonts w:cs="Calibri Light"/>
              </w:rPr>
              <w:t>Irányító Csoport tagja</w:t>
            </w:r>
          </w:p>
        </w:tc>
      </w:tr>
    </w:tbl>
    <w:p w:rsidR="004A17F4" w:rsidRPr="007D461F" w:rsidRDefault="004A17F4" w:rsidP="00732EE2">
      <w:pPr>
        <w:spacing w:line="360" w:lineRule="auto"/>
        <w:jc w:val="both"/>
      </w:pPr>
    </w:p>
    <w:p w:rsidR="00A454B3" w:rsidRPr="00A454B3" w:rsidRDefault="00A454B3" w:rsidP="00732EE2">
      <w:pPr>
        <w:spacing w:line="360" w:lineRule="auto"/>
      </w:pPr>
    </w:p>
    <w:sectPr w:rsidR="00A454B3" w:rsidRPr="00A454B3" w:rsidSect="007D5D03">
      <w:footerReference w:type="default" r:id="rId32"/>
      <w:footerReference w:type="first" r:id="rId3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F95" w:rsidRDefault="00272F95" w:rsidP="002A0338">
      <w:pPr>
        <w:spacing w:before="0" w:after="0" w:line="240" w:lineRule="auto"/>
      </w:pPr>
      <w:r>
        <w:separator/>
      </w:r>
    </w:p>
  </w:endnote>
  <w:endnote w:type="continuationSeparator" w:id="0">
    <w:p w:rsidR="00272F95" w:rsidRDefault="00272F95" w:rsidP="002A033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FAA" w:rsidRDefault="00106FAA" w:rsidP="007D5D03">
    <w:pPr>
      <w:pStyle w:val="llb"/>
      <w:pBdr>
        <w:bottom w:val="single" w:sz="12" w:space="1" w:color="ED7D31" w:themeColor="accent2"/>
      </w:pBdr>
    </w:pPr>
    <w:r w:rsidRPr="007D5D03">
      <w:rPr>
        <w:rFonts w:asciiTheme="majorHAnsi" w:eastAsiaTheme="majorEastAsia" w:hAnsiTheme="majorHAnsi" w:cstheme="majorBidi"/>
        <w:b/>
        <w:noProof/>
        <w:sz w:val="24"/>
        <w:szCs w:val="28"/>
        <w:lang w:eastAsia="hu-HU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posOffset>6034405</wp:posOffset>
              </wp:positionH>
              <wp:positionV relativeFrom="margin">
                <wp:posOffset>9053830</wp:posOffset>
              </wp:positionV>
              <wp:extent cx="360000" cy="360000"/>
              <wp:effectExtent l="0" t="0" r="2540" b="2540"/>
              <wp:wrapSquare wrapText="bothSides"/>
              <wp:docPr id="20" name="Téglala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txbx>
                      <w:txbxContent>
                        <w:p w:rsidR="00106FAA" w:rsidRPr="00876704" w:rsidRDefault="00106FAA" w:rsidP="00876704">
                          <w:pPr>
                            <w:jc w:val="center"/>
                            <w:rPr>
                              <w:rStyle w:val="Oldalszm"/>
                              <w:szCs w:val="24"/>
                            </w:rPr>
                          </w:pPr>
                          <w:r w:rsidRPr="00876704">
                            <w:rPr>
                              <w:sz w:val="22"/>
                            </w:rPr>
                            <w:fldChar w:fldCharType="begin"/>
                          </w:r>
                          <w:r w:rsidRPr="00876704">
                            <w:instrText>PAGE    \* MERGEFORMAT</w:instrText>
                          </w:r>
                          <w:r w:rsidRPr="00876704">
                            <w:rPr>
                              <w:sz w:val="22"/>
                            </w:rPr>
                            <w:fldChar w:fldCharType="separate"/>
                          </w:r>
                          <w:r w:rsidR="00D576E0" w:rsidRPr="00D576E0">
                            <w:rPr>
                              <w:rStyle w:val="Oldalszm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 w:rsidRPr="00876704">
                            <w:rPr>
                              <w:rStyle w:val="Oldalszm"/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églalap 20" o:spid="_x0000_s1027" style="position:absolute;margin-left:475.15pt;margin-top:712.9pt;width:28.3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" o:allowincell="f" fillcolor="#ed7d31 [3205]" stroked="f">
              <v:textbox inset="0,,0">
                <w:txbxContent>
                  <w:p w:rsidR="00106FAA" w:rsidRPr="00876704" w:rsidRDefault="00106FAA" w:rsidP="00876704">
                    <w:pPr>
                      <w:jc w:val="center"/>
                      <w:rPr>
                        <w:rStyle w:val="Oldalszm"/>
                        <w:szCs w:val="24"/>
                      </w:rPr>
                    </w:pPr>
                    <w:r w:rsidRPr="00876704">
                      <w:rPr>
                        <w:sz w:val="22"/>
                      </w:rPr>
                      <w:fldChar w:fldCharType="begin"/>
                    </w:r>
                    <w:r w:rsidRPr="00876704">
                      <w:instrText>PAGE    \* MERGEFORMAT</w:instrText>
                    </w:r>
                    <w:r w:rsidRPr="00876704">
                      <w:rPr>
                        <w:sz w:val="22"/>
                      </w:rPr>
                      <w:fldChar w:fldCharType="separate"/>
                    </w:r>
                    <w:r w:rsidR="00D576E0" w:rsidRPr="00D576E0">
                      <w:rPr>
                        <w:rStyle w:val="Oldalszm"/>
                        <w:b/>
                        <w:bCs/>
                        <w:noProof/>
                        <w:sz w:val="24"/>
                        <w:szCs w:val="24"/>
                      </w:rPr>
                      <w:t>3</w:t>
                    </w:r>
                    <w:r w:rsidRPr="00876704">
                      <w:rPr>
                        <w:rStyle w:val="Oldalszm"/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  <w:p w:rsidR="00106FAA" w:rsidRPr="007D5D03" w:rsidRDefault="00106FAA" w:rsidP="007D5D03">
    <w:pPr>
      <w:pStyle w:val="llb"/>
      <w:jc w:val="center"/>
      <w:rPr>
        <w:b/>
        <w:sz w:val="16"/>
      </w:rPr>
    </w:pPr>
  </w:p>
  <w:p w:rsidR="00106FAA" w:rsidRPr="007D5D03" w:rsidRDefault="00106FAA" w:rsidP="007D5D03">
    <w:pPr>
      <w:pStyle w:val="llb"/>
      <w:jc w:val="center"/>
      <w:rPr>
        <w:b/>
        <w:sz w:val="22"/>
      </w:rPr>
    </w:pPr>
    <w:r w:rsidRPr="007D5D03">
      <w:rPr>
        <w:b/>
        <w:sz w:val="22"/>
      </w:rPr>
      <w:t>TOP-5.1.2-15-SB1-2016-00003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FAA" w:rsidRDefault="00106FAA">
    <w:pPr>
      <w:pStyle w:val="llb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55321706" wp14:editId="7DAA2A73">
          <wp:simplePos x="0" y="0"/>
          <wp:positionH relativeFrom="page">
            <wp:posOffset>3951339</wp:posOffset>
          </wp:positionH>
          <wp:positionV relativeFrom="page">
            <wp:posOffset>8405495</wp:posOffset>
          </wp:positionV>
          <wp:extent cx="3586480" cy="2366645"/>
          <wp:effectExtent l="0" t="0" r="0" b="0"/>
          <wp:wrapTopAndBottom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6480" cy="2366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F95" w:rsidRDefault="00272F95" w:rsidP="002A0338">
      <w:pPr>
        <w:spacing w:before="0" w:after="0" w:line="240" w:lineRule="auto"/>
      </w:pPr>
      <w:r>
        <w:separator/>
      </w:r>
    </w:p>
  </w:footnote>
  <w:footnote w:type="continuationSeparator" w:id="0">
    <w:p w:rsidR="00272F95" w:rsidRDefault="00272F95" w:rsidP="002A033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DA8"/>
    <w:multiLevelType w:val="multilevel"/>
    <w:tmpl w:val="F424B0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3E771D2"/>
    <w:multiLevelType w:val="hybridMultilevel"/>
    <w:tmpl w:val="3E56D8DC"/>
    <w:lvl w:ilvl="0" w:tplc="BF92E2BE">
      <w:start w:val="1"/>
      <w:numFmt w:val="decimal"/>
      <w:pStyle w:val="Cmsor3"/>
      <w:lvlText w:val="%1.1."/>
      <w:lvlJc w:val="center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B3760"/>
    <w:multiLevelType w:val="hybridMultilevel"/>
    <w:tmpl w:val="57048F8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22E1F"/>
    <w:multiLevelType w:val="multilevel"/>
    <w:tmpl w:val="C4FC8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1203320"/>
    <w:multiLevelType w:val="hybridMultilevel"/>
    <w:tmpl w:val="FB242B76"/>
    <w:lvl w:ilvl="0" w:tplc="B3960382">
      <w:start w:val="1"/>
      <w:numFmt w:val="bullet"/>
      <w:pStyle w:val="Listaszerbekezds"/>
      <w:lvlText w:val=""/>
      <w:lvlJc w:val="left"/>
      <w:pPr>
        <w:ind w:left="567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6225BB9"/>
    <w:multiLevelType w:val="hybridMultilevel"/>
    <w:tmpl w:val="DB0C03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35C76"/>
    <w:multiLevelType w:val="hybridMultilevel"/>
    <w:tmpl w:val="E70AF6C2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5A39DF"/>
    <w:multiLevelType w:val="hybridMultilevel"/>
    <w:tmpl w:val="EA88E5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53EB7"/>
    <w:multiLevelType w:val="hybridMultilevel"/>
    <w:tmpl w:val="898EAA4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A0ED2"/>
    <w:multiLevelType w:val="hybridMultilevel"/>
    <w:tmpl w:val="A7E4424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E4BA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C16DA9"/>
    <w:multiLevelType w:val="hybridMultilevel"/>
    <w:tmpl w:val="A3685C78"/>
    <w:lvl w:ilvl="0" w:tplc="3A8A42D0">
      <w:start w:val="1"/>
      <w:numFmt w:val="decimal"/>
      <w:pStyle w:val="Cmsor1"/>
      <w:lvlText w:val="%1."/>
      <w:lvlJc w:val="center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90DF8"/>
    <w:multiLevelType w:val="hybridMultilevel"/>
    <w:tmpl w:val="471C889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346484">
      <w:start w:val="1"/>
      <w:numFmt w:val="bullet"/>
      <w:lvlText w:val="-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E55F4"/>
    <w:multiLevelType w:val="hybridMultilevel"/>
    <w:tmpl w:val="5CC6831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A085F"/>
    <w:multiLevelType w:val="multilevel"/>
    <w:tmpl w:val="96E2EBF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5A410BF"/>
    <w:multiLevelType w:val="hybridMultilevel"/>
    <w:tmpl w:val="5A1A0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5" w:hanging="705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406EB"/>
    <w:multiLevelType w:val="hybridMultilevel"/>
    <w:tmpl w:val="0D6AE0A4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39587A"/>
    <w:multiLevelType w:val="hybridMultilevel"/>
    <w:tmpl w:val="1290791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346484">
      <w:start w:val="1"/>
      <w:numFmt w:val="bullet"/>
      <w:lvlText w:val="-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73DA9"/>
    <w:multiLevelType w:val="hybridMultilevel"/>
    <w:tmpl w:val="6D2CAC8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E1C8B"/>
    <w:multiLevelType w:val="hybridMultilevel"/>
    <w:tmpl w:val="519AEA7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46414"/>
    <w:multiLevelType w:val="hybridMultilevel"/>
    <w:tmpl w:val="24CA9D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AA5247"/>
    <w:multiLevelType w:val="hybridMultilevel"/>
    <w:tmpl w:val="76BC75E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13E26"/>
    <w:multiLevelType w:val="hybridMultilevel"/>
    <w:tmpl w:val="9C3077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346484">
      <w:start w:val="1"/>
      <w:numFmt w:val="bullet"/>
      <w:lvlText w:val="-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67C5A"/>
    <w:multiLevelType w:val="hybridMultilevel"/>
    <w:tmpl w:val="98662F1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346484">
      <w:start w:val="1"/>
      <w:numFmt w:val="bullet"/>
      <w:lvlText w:val="-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00FE3"/>
    <w:multiLevelType w:val="hybridMultilevel"/>
    <w:tmpl w:val="510A785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4"/>
  </w:num>
  <w:num w:numId="5">
    <w:abstractNumId w:val="22"/>
  </w:num>
  <w:num w:numId="6">
    <w:abstractNumId w:val="7"/>
  </w:num>
  <w:num w:numId="7">
    <w:abstractNumId w:val="10"/>
  </w:num>
  <w:num w:numId="8">
    <w:abstractNumId w:val="5"/>
  </w:num>
  <w:num w:numId="9">
    <w:abstractNumId w:val="15"/>
  </w:num>
  <w:num w:numId="10">
    <w:abstractNumId w:val="20"/>
  </w:num>
  <w:num w:numId="11">
    <w:abstractNumId w:val="12"/>
  </w:num>
  <w:num w:numId="12">
    <w:abstractNumId w:val="16"/>
  </w:num>
  <w:num w:numId="13">
    <w:abstractNumId w:val="17"/>
  </w:num>
  <w:num w:numId="14">
    <w:abstractNumId w:val="6"/>
  </w:num>
  <w:num w:numId="15">
    <w:abstractNumId w:val="23"/>
  </w:num>
  <w:num w:numId="16">
    <w:abstractNumId w:val="18"/>
  </w:num>
  <w:num w:numId="17">
    <w:abstractNumId w:val="19"/>
  </w:num>
  <w:num w:numId="18">
    <w:abstractNumId w:val="13"/>
  </w:num>
  <w:num w:numId="19">
    <w:abstractNumId w:val="9"/>
  </w:num>
  <w:num w:numId="20">
    <w:abstractNumId w:val="24"/>
  </w:num>
  <w:num w:numId="21">
    <w:abstractNumId w:val="2"/>
  </w:num>
  <w:num w:numId="22">
    <w:abstractNumId w:val="8"/>
  </w:num>
  <w:num w:numId="23">
    <w:abstractNumId w:val="0"/>
  </w:num>
  <w:num w:numId="24">
    <w:abstractNumId w:val="14"/>
  </w:num>
  <w:num w:numId="25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05D"/>
    <w:rsid w:val="00000829"/>
    <w:rsid w:val="00020024"/>
    <w:rsid w:val="00022EF6"/>
    <w:rsid w:val="0003210D"/>
    <w:rsid w:val="00043BBA"/>
    <w:rsid w:val="00045AC9"/>
    <w:rsid w:val="000473F2"/>
    <w:rsid w:val="000573EA"/>
    <w:rsid w:val="000670F8"/>
    <w:rsid w:val="0007331A"/>
    <w:rsid w:val="00096541"/>
    <w:rsid w:val="000A6799"/>
    <w:rsid w:val="000E0D81"/>
    <w:rsid w:val="00106FAA"/>
    <w:rsid w:val="00114FEB"/>
    <w:rsid w:val="00116F5D"/>
    <w:rsid w:val="00153520"/>
    <w:rsid w:val="001557A3"/>
    <w:rsid w:val="00171C0F"/>
    <w:rsid w:val="001756BF"/>
    <w:rsid w:val="001A21E2"/>
    <w:rsid w:val="001F6DDD"/>
    <w:rsid w:val="002071B7"/>
    <w:rsid w:val="0021217E"/>
    <w:rsid w:val="0021629C"/>
    <w:rsid w:val="0022584B"/>
    <w:rsid w:val="00231F30"/>
    <w:rsid w:val="002334C5"/>
    <w:rsid w:val="0023610B"/>
    <w:rsid w:val="00244327"/>
    <w:rsid w:val="002513BE"/>
    <w:rsid w:val="00251529"/>
    <w:rsid w:val="002523C2"/>
    <w:rsid w:val="0026680B"/>
    <w:rsid w:val="002710A2"/>
    <w:rsid w:val="00272F95"/>
    <w:rsid w:val="0027632E"/>
    <w:rsid w:val="0028503A"/>
    <w:rsid w:val="002908D2"/>
    <w:rsid w:val="00292030"/>
    <w:rsid w:val="002954B6"/>
    <w:rsid w:val="002A0338"/>
    <w:rsid w:val="002A1A99"/>
    <w:rsid w:val="002C144C"/>
    <w:rsid w:val="002C36A0"/>
    <w:rsid w:val="0030361B"/>
    <w:rsid w:val="003079C3"/>
    <w:rsid w:val="0032351F"/>
    <w:rsid w:val="00336497"/>
    <w:rsid w:val="003663A2"/>
    <w:rsid w:val="00384C26"/>
    <w:rsid w:val="00387CA2"/>
    <w:rsid w:val="003918E6"/>
    <w:rsid w:val="003A0840"/>
    <w:rsid w:val="003A1366"/>
    <w:rsid w:val="003C3958"/>
    <w:rsid w:val="003C6DAE"/>
    <w:rsid w:val="003C709F"/>
    <w:rsid w:val="004635D1"/>
    <w:rsid w:val="00473466"/>
    <w:rsid w:val="00480B4D"/>
    <w:rsid w:val="00481640"/>
    <w:rsid w:val="004A17F4"/>
    <w:rsid w:val="004C74D0"/>
    <w:rsid w:val="005076EC"/>
    <w:rsid w:val="00507CCD"/>
    <w:rsid w:val="00522A92"/>
    <w:rsid w:val="00531E8C"/>
    <w:rsid w:val="00540030"/>
    <w:rsid w:val="00540E80"/>
    <w:rsid w:val="00547497"/>
    <w:rsid w:val="00561C50"/>
    <w:rsid w:val="005679B9"/>
    <w:rsid w:val="005A5200"/>
    <w:rsid w:val="005B1792"/>
    <w:rsid w:val="005D01BD"/>
    <w:rsid w:val="00610EA2"/>
    <w:rsid w:val="0063276E"/>
    <w:rsid w:val="00674529"/>
    <w:rsid w:val="006C1FD4"/>
    <w:rsid w:val="00706211"/>
    <w:rsid w:val="007175B5"/>
    <w:rsid w:val="00732EE2"/>
    <w:rsid w:val="00735D1F"/>
    <w:rsid w:val="00745E06"/>
    <w:rsid w:val="00755FD9"/>
    <w:rsid w:val="0079782C"/>
    <w:rsid w:val="007A0106"/>
    <w:rsid w:val="007B2F41"/>
    <w:rsid w:val="007C2967"/>
    <w:rsid w:val="007D461F"/>
    <w:rsid w:val="007D5D03"/>
    <w:rsid w:val="007E2D4F"/>
    <w:rsid w:val="007F1A54"/>
    <w:rsid w:val="00804E47"/>
    <w:rsid w:val="008102D2"/>
    <w:rsid w:val="008134C6"/>
    <w:rsid w:val="0083381B"/>
    <w:rsid w:val="008452D0"/>
    <w:rsid w:val="00876704"/>
    <w:rsid w:val="00884896"/>
    <w:rsid w:val="008A4E87"/>
    <w:rsid w:val="008B0224"/>
    <w:rsid w:val="008C6B50"/>
    <w:rsid w:val="00902725"/>
    <w:rsid w:val="009048D7"/>
    <w:rsid w:val="00933E40"/>
    <w:rsid w:val="009379D4"/>
    <w:rsid w:val="00940124"/>
    <w:rsid w:val="009424A4"/>
    <w:rsid w:val="00961D9E"/>
    <w:rsid w:val="00961F67"/>
    <w:rsid w:val="00966544"/>
    <w:rsid w:val="00966A89"/>
    <w:rsid w:val="00974D47"/>
    <w:rsid w:val="00980084"/>
    <w:rsid w:val="009821E8"/>
    <w:rsid w:val="00985A66"/>
    <w:rsid w:val="00990446"/>
    <w:rsid w:val="00994275"/>
    <w:rsid w:val="009A6F18"/>
    <w:rsid w:val="009C6E7B"/>
    <w:rsid w:val="009E45F3"/>
    <w:rsid w:val="009F283C"/>
    <w:rsid w:val="00A454B3"/>
    <w:rsid w:val="00A52CB9"/>
    <w:rsid w:val="00A624FF"/>
    <w:rsid w:val="00AE3B58"/>
    <w:rsid w:val="00AF1D04"/>
    <w:rsid w:val="00AF2C90"/>
    <w:rsid w:val="00AF3964"/>
    <w:rsid w:val="00B2205D"/>
    <w:rsid w:val="00B61A0E"/>
    <w:rsid w:val="00B703FD"/>
    <w:rsid w:val="00B81752"/>
    <w:rsid w:val="00BC13F6"/>
    <w:rsid w:val="00BF4F77"/>
    <w:rsid w:val="00C1519A"/>
    <w:rsid w:val="00C37419"/>
    <w:rsid w:val="00C51B05"/>
    <w:rsid w:val="00C70529"/>
    <w:rsid w:val="00C763B6"/>
    <w:rsid w:val="00C9309A"/>
    <w:rsid w:val="00CB58C9"/>
    <w:rsid w:val="00CB5AC7"/>
    <w:rsid w:val="00D253EA"/>
    <w:rsid w:val="00D366F5"/>
    <w:rsid w:val="00D576E0"/>
    <w:rsid w:val="00D6029F"/>
    <w:rsid w:val="00DE386C"/>
    <w:rsid w:val="00E1556B"/>
    <w:rsid w:val="00E22A0F"/>
    <w:rsid w:val="00E33252"/>
    <w:rsid w:val="00E901E3"/>
    <w:rsid w:val="00E903FA"/>
    <w:rsid w:val="00E9585A"/>
    <w:rsid w:val="00EA0C9A"/>
    <w:rsid w:val="00EA20D2"/>
    <w:rsid w:val="00EA57ED"/>
    <w:rsid w:val="00EC5B2B"/>
    <w:rsid w:val="00EE04CC"/>
    <w:rsid w:val="00F3374E"/>
    <w:rsid w:val="00F4388C"/>
    <w:rsid w:val="00F60303"/>
    <w:rsid w:val="00F8056F"/>
    <w:rsid w:val="00F8293E"/>
    <w:rsid w:val="00FA03D1"/>
    <w:rsid w:val="00FC32E7"/>
    <w:rsid w:val="00FD2A95"/>
    <w:rsid w:val="00FD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C3FC9"/>
  <w15:docId w15:val="{9DC6CF51-602B-482A-8F7B-A63C7B88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2A0338"/>
    <w:pPr>
      <w:spacing w:before="120" w:after="280"/>
    </w:pPr>
    <w:rPr>
      <w:rFonts w:ascii="Arial Narrow" w:hAnsi="Arial Narrow"/>
      <w:sz w:val="23"/>
    </w:rPr>
  </w:style>
  <w:style w:type="paragraph" w:styleId="Cmsor1">
    <w:name w:val="heading 1"/>
    <w:basedOn w:val="Norml"/>
    <w:next w:val="Norml"/>
    <w:link w:val="Cmsor1Char"/>
    <w:uiPriority w:val="9"/>
    <w:qFormat/>
    <w:rsid w:val="007D5D03"/>
    <w:pPr>
      <w:keepNext/>
      <w:keepLines/>
      <w:numPr>
        <w:numId w:val="1"/>
      </w:numPr>
      <w:spacing w:before="480" w:after="240"/>
      <w:outlineLvl w:val="0"/>
    </w:pPr>
    <w:rPr>
      <w:rFonts w:eastAsiaTheme="majorEastAsia" w:cstheme="majorBidi"/>
      <w:b/>
      <w:sz w:val="28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175B5"/>
    <w:pPr>
      <w:keepNext/>
      <w:keepLines/>
      <w:numPr>
        <w:ilvl w:val="1"/>
        <w:numId w:val="3"/>
      </w:numPr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rsid w:val="009379D4"/>
    <w:pPr>
      <w:keepNext/>
      <w:keepLines/>
      <w:numPr>
        <w:numId w:val="2"/>
      </w:numPr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379D4"/>
    <w:rPr>
      <w:rFonts w:ascii="Arial Narrow" w:eastAsiaTheme="majorEastAsia" w:hAnsi="Arial Narrow" w:cstheme="majorBidi"/>
      <w:b/>
      <w:sz w:val="28"/>
      <w:szCs w:val="32"/>
    </w:rPr>
  </w:style>
  <w:style w:type="paragraph" w:styleId="lfej">
    <w:name w:val="header"/>
    <w:basedOn w:val="Norml"/>
    <w:link w:val="lfejChar"/>
    <w:uiPriority w:val="99"/>
    <w:unhideWhenUsed/>
    <w:rsid w:val="002A033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A0338"/>
    <w:rPr>
      <w:rFonts w:ascii="Arial Narrow" w:hAnsi="Arial Narrow"/>
      <w:sz w:val="23"/>
    </w:rPr>
  </w:style>
  <w:style w:type="paragraph" w:styleId="llb">
    <w:name w:val="footer"/>
    <w:basedOn w:val="Norml"/>
    <w:link w:val="llbChar"/>
    <w:uiPriority w:val="99"/>
    <w:unhideWhenUsed/>
    <w:rsid w:val="002A033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A0338"/>
    <w:rPr>
      <w:rFonts w:ascii="Arial Narrow" w:hAnsi="Arial Narrow"/>
      <w:sz w:val="23"/>
    </w:rPr>
  </w:style>
  <w:style w:type="paragraph" w:styleId="Nincstrkz">
    <w:name w:val="No Spacing"/>
    <w:link w:val="NincstrkzChar"/>
    <w:uiPriority w:val="1"/>
    <w:qFormat/>
    <w:rsid w:val="00610EA2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610EA2"/>
    <w:rPr>
      <w:rFonts w:eastAsiaTheme="minorEastAsia"/>
      <w:lang w:eastAsia="hu-HU"/>
    </w:rPr>
  </w:style>
  <w:style w:type="character" w:styleId="Oldalszm">
    <w:name w:val="page number"/>
    <w:basedOn w:val="Bekezdsalapbettpusa"/>
    <w:uiPriority w:val="99"/>
    <w:unhideWhenUsed/>
    <w:rsid w:val="00876704"/>
  </w:style>
  <w:style w:type="character" w:customStyle="1" w:styleId="Cmsor2Char">
    <w:name w:val="Címsor 2 Char"/>
    <w:basedOn w:val="Bekezdsalapbettpusa"/>
    <w:link w:val="Cmsor2"/>
    <w:uiPriority w:val="9"/>
    <w:rsid w:val="007175B5"/>
    <w:rPr>
      <w:rFonts w:ascii="Arial Narrow" w:eastAsiaTheme="majorEastAsia" w:hAnsi="Arial Narrow" w:cstheme="majorBidi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9379D4"/>
    <w:rPr>
      <w:rFonts w:ascii="Arial Narrow" w:eastAsiaTheme="majorEastAsia" w:hAnsi="Arial Narrow" w:cstheme="majorBidi"/>
      <w:sz w:val="24"/>
      <w:szCs w:val="24"/>
    </w:rPr>
  </w:style>
  <w:style w:type="paragraph" w:styleId="Listaszerbekezds">
    <w:name w:val="List Paragraph"/>
    <w:aliases w:val="felsorolas_1,Számozott lista 1,Eszeri felsorolás,List Paragraph à moi,lista_2,Welt L Char,Welt L,Bullet List,FooterText,numbered,Paragraphe de liste1,Bulletr List Paragraph,列出段落,列出段落1,Listeafsnit1,Parágrafo da Lista1,List Paragraph"/>
    <w:basedOn w:val="Norml"/>
    <w:link w:val="ListaszerbekezdsChar"/>
    <w:uiPriority w:val="34"/>
    <w:qFormat/>
    <w:rsid w:val="00F4388C"/>
    <w:pPr>
      <w:numPr>
        <w:numId w:val="4"/>
      </w:numPr>
      <w:contextualSpacing/>
    </w:pPr>
  </w:style>
  <w:style w:type="paragraph" w:styleId="Idzet">
    <w:name w:val="Quote"/>
    <w:basedOn w:val="Norml"/>
    <w:next w:val="Norml"/>
    <w:link w:val="IdzetChar"/>
    <w:uiPriority w:val="29"/>
    <w:rsid w:val="00F4388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F4388C"/>
    <w:rPr>
      <w:rFonts w:ascii="Arial Narrow" w:hAnsi="Arial Narrow"/>
      <w:i/>
      <w:iCs/>
      <w:color w:val="404040" w:themeColor="text1" w:themeTint="BF"/>
      <w:sz w:val="23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000829"/>
    <w:pPr>
      <w:numPr>
        <w:numId w:val="0"/>
      </w:num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000829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000829"/>
    <w:rPr>
      <w:color w:val="0563C1" w:themeColor="hyperlink"/>
      <w:u w:val="single"/>
    </w:rPr>
  </w:style>
  <w:style w:type="character" w:customStyle="1" w:styleId="ListaszerbekezdsChar">
    <w:name w:val="Listaszerű bekezdés Char"/>
    <w:aliases w:val="felsorolas_1 Char,Számozott lista 1 Char,Eszeri felsorolás Char,List Paragraph à moi Char,lista_2 Char,Welt L Char Char,Welt L Char1,Bullet List Char,FooterText Char,numbered Char,Paragraphe de liste1 Char,列出段落 Char,列出段落1 Char"/>
    <w:link w:val="Listaszerbekezds"/>
    <w:uiPriority w:val="34"/>
    <w:locked/>
    <w:rsid w:val="00387CA2"/>
    <w:rPr>
      <w:rFonts w:ascii="Arial Narrow" w:hAnsi="Arial Narrow"/>
      <w:sz w:val="23"/>
    </w:rPr>
  </w:style>
  <w:style w:type="table" w:styleId="Rcsostblzat">
    <w:name w:val="Table Grid"/>
    <w:basedOn w:val="Normltblzat"/>
    <w:uiPriority w:val="59"/>
    <w:rsid w:val="004A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palrs">
    <w:name w:val="caption"/>
    <w:basedOn w:val="Norml"/>
    <w:next w:val="Norml"/>
    <w:uiPriority w:val="35"/>
    <w:unhideWhenUsed/>
    <w:qFormat/>
    <w:rsid w:val="00292030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brajegyzk">
    <w:name w:val="table of figures"/>
    <w:basedOn w:val="Norml"/>
    <w:next w:val="Norml"/>
    <w:uiPriority w:val="99"/>
    <w:unhideWhenUsed/>
    <w:rsid w:val="00DE386C"/>
    <w:pPr>
      <w:spacing w:after="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710A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1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microsoft.com/office/2007/relationships/diagramDrawing" Target="diagrams/drawing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svg"/><Relationship Id="rId25" Type="http://schemas.openxmlformats.org/officeDocument/2006/relationships/diagramColors" Target="diagrams/colors1.xm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svg"/><Relationship Id="rId29" Type="http://schemas.openxmlformats.org/officeDocument/2006/relationships/diagramQuickStyle" Target="diagrams/quickStyl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svg"/><Relationship Id="rId24" Type="http://schemas.openxmlformats.org/officeDocument/2006/relationships/diagramQuickStyle" Target="diagrams/quickStyle1.xm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diagramLayout" Target="diagrams/layout1.xml"/><Relationship Id="rId28" Type="http://schemas.openxmlformats.org/officeDocument/2006/relationships/diagramLayout" Target="diagrams/layout2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svg"/><Relationship Id="rId22" Type="http://schemas.openxmlformats.org/officeDocument/2006/relationships/diagramData" Target="diagrams/data1.xml"/><Relationship Id="rId27" Type="http://schemas.openxmlformats.org/officeDocument/2006/relationships/diagramData" Target="diagrams/data2.xml"/><Relationship Id="rId30" Type="http://schemas.openxmlformats.org/officeDocument/2006/relationships/diagramColors" Target="diagrams/colors2.xml"/><Relationship Id="rId3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3">
  <dgm:title val=""/>
  <dgm:desc val=""/>
  <dgm:catLst>
    <dgm:cat type="accent2" pri="11300"/>
  </dgm:catLst>
  <dgm:styleLbl name="node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shade val="80000"/>
      </a:schemeClr>
      <a:schemeClr val="accent2">
        <a:tint val="7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/>
    <dgm:txEffectClrLst/>
  </dgm:styleLbl>
  <dgm:styleLbl name="ln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9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8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3">
  <dgm:title val=""/>
  <dgm:desc val=""/>
  <dgm:catLst>
    <dgm:cat type="accent2" pri="11300"/>
  </dgm:catLst>
  <dgm:styleLbl name="node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shade val="80000"/>
      </a:schemeClr>
      <a:schemeClr val="accent2">
        <a:tint val="7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/>
    <dgm:txEffectClrLst/>
  </dgm:styleLbl>
  <dgm:styleLbl name="ln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9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8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8F7EDAA-AE6D-4485-8B79-58A13A0AF8FF}" type="doc">
      <dgm:prSet loTypeId="urn:microsoft.com/office/officeart/2005/8/layout/default" loCatId="list" qsTypeId="urn:microsoft.com/office/officeart/2005/8/quickstyle/3d1" qsCatId="3D" csTypeId="urn:microsoft.com/office/officeart/2005/8/colors/accent2_3" csCatId="accent2" phldr="1"/>
      <dgm:spPr/>
    </dgm:pt>
    <dgm:pt modelId="{6343D081-45C0-4F13-9B56-ED84540B75BF}">
      <dgm:prSet phldrT="[Szöveg]" custT="1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hu-HU" sz="1200" b="1">
              <a:solidFill>
                <a:sysClr val="windowText" lastClr="000000"/>
              </a:solidFill>
              <a:latin typeface="Arial Narrow" panose="020B0606020202030204" pitchFamily="34" charset="0"/>
            </a:rPr>
            <a:t>Irányító Csoport</a:t>
          </a:r>
        </a:p>
        <a:p>
          <a:r>
            <a:rPr lang="hu-HU" sz="1100" b="0">
              <a:solidFill>
                <a:sysClr val="windowText" lastClr="000000"/>
              </a:solidFill>
              <a:latin typeface="Arial Narrow" panose="020B0606020202030204" pitchFamily="34" charset="0"/>
            </a:rPr>
            <a:t>Döntéshozatal</a:t>
          </a:r>
        </a:p>
        <a:p>
          <a:r>
            <a:rPr lang="hu-HU" sz="1100" b="0">
              <a:solidFill>
                <a:sysClr val="windowText" lastClr="000000"/>
              </a:solidFill>
              <a:latin typeface="Arial Narrow" panose="020B0606020202030204" pitchFamily="34" charset="0"/>
            </a:rPr>
            <a:t>Felügyelet</a:t>
          </a:r>
        </a:p>
      </dgm:t>
    </dgm:pt>
    <dgm:pt modelId="{D635842C-D875-48E7-8B01-9E1EF90554DE}" type="parTrans" cxnId="{335DA777-C217-4DF3-B3A2-68C4016B3650}">
      <dgm:prSet/>
      <dgm:spPr/>
      <dgm:t>
        <a:bodyPr/>
        <a:lstStyle/>
        <a:p>
          <a:endParaRPr lang="hu-HU"/>
        </a:p>
      </dgm:t>
    </dgm:pt>
    <dgm:pt modelId="{FEAF7202-65D6-411D-896A-4108102049D1}" type="sibTrans" cxnId="{335DA777-C217-4DF3-B3A2-68C4016B3650}">
      <dgm:prSet/>
      <dgm:spPr/>
      <dgm:t>
        <a:bodyPr/>
        <a:lstStyle/>
        <a:p>
          <a:endParaRPr lang="hu-HU"/>
        </a:p>
      </dgm:t>
    </dgm:pt>
    <dgm:pt modelId="{6FE262EF-E6B7-4D64-9D21-5BC586DFB424}">
      <dgm:prSet phldrT="[Szöveg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hu-HU" sz="1200" b="1">
              <a:solidFill>
                <a:sysClr val="windowText" lastClr="000000"/>
              </a:solidFill>
              <a:latin typeface="Arial Narrow" panose="020B0606020202030204" pitchFamily="34" charset="0"/>
            </a:rPr>
            <a:t>Paktumiroda</a:t>
          </a:r>
        </a:p>
        <a:p>
          <a:r>
            <a:rPr lang="hu-HU" sz="1100" b="0">
              <a:solidFill>
                <a:sysClr val="windowText" lastClr="000000"/>
              </a:solidFill>
              <a:latin typeface="Arial Narrow" panose="020B0606020202030204" pitchFamily="34" charset="0"/>
            </a:rPr>
            <a:t>Paktum működtetés</a:t>
          </a:r>
        </a:p>
        <a:p>
          <a:endParaRPr lang="hu-HU" sz="1200" b="1">
            <a:latin typeface="Arial Narrow" panose="020B0606020202030204" pitchFamily="34" charset="0"/>
          </a:endParaRPr>
        </a:p>
      </dgm:t>
    </dgm:pt>
    <dgm:pt modelId="{236D8D14-EEF4-4D1D-B7B8-242CFFA4F3E4}" type="parTrans" cxnId="{16D2F27D-79D8-43C5-B2DF-BBA3CB3C39E4}">
      <dgm:prSet/>
      <dgm:spPr/>
      <dgm:t>
        <a:bodyPr/>
        <a:lstStyle/>
        <a:p>
          <a:endParaRPr lang="hu-HU"/>
        </a:p>
      </dgm:t>
    </dgm:pt>
    <dgm:pt modelId="{043E0D41-3292-4D64-ADDE-9AC46BB3BAFA}" type="sibTrans" cxnId="{16D2F27D-79D8-43C5-B2DF-BBA3CB3C39E4}">
      <dgm:prSet/>
      <dgm:spPr/>
      <dgm:t>
        <a:bodyPr/>
        <a:lstStyle/>
        <a:p>
          <a:endParaRPr lang="hu-HU"/>
        </a:p>
      </dgm:t>
    </dgm:pt>
    <dgm:pt modelId="{E4BB4CA0-45FA-42EA-B171-F821E21EC1BD}">
      <dgm:prSet phldrT="[Szöveg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hu-HU" sz="1200" b="1">
              <a:solidFill>
                <a:sysClr val="windowText" lastClr="000000"/>
              </a:solidFill>
              <a:latin typeface="Arial Narrow" panose="020B0606020202030204" pitchFamily="34" charset="0"/>
            </a:rPr>
            <a:t>Projektmenedzsment</a:t>
          </a:r>
        </a:p>
        <a:p>
          <a:r>
            <a:rPr lang="hu-HU" sz="1100" b="0">
              <a:solidFill>
                <a:sysClr val="windowText" lastClr="000000"/>
              </a:solidFill>
              <a:latin typeface="Arial Narrow" panose="020B0606020202030204" pitchFamily="34" charset="0"/>
            </a:rPr>
            <a:t>Operatív megvalósítás</a:t>
          </a:r>
        </a:p>
        <a:p>
          <a:endParaRPr lang="hu-HU" sz="1200" b="1">
            <a:latin typeface="Arial Narrow" panose="020B0606020202030204" pitchFamily="34" charset="0"/>
          </a:endParaRPr>
        </a:p>
      </dgm:t>
    </dgm:pt>
    <dgm:pt modelId="{D04AC44F-C26C-4AA9-A335-1C67A6511395}" type="parTrans" cxnId="{A12AB471-B383-44A0-97F0-0F37954D0CAC}">
      <dgm:prSet/>
      <dgm:spPr/>
      <dgm:t>
        <a:bodyPr/>
        <a:lstStyle/>
        <a:p>
          <a:endParaRPr lang="hu-HU"/>
        </a:p>
      </dgm:t>
    </dgm:pt>
    <dgm:pt modelId="{B5146109-90DD-4D5A-8C53-D0F01B0825AD}" type="sibTrans" cxnId="{A12AB471-B383-44A0-97F0-0F37954D0CAC}">
      <dgm:prSet/>
      <dgm:spPr/>
      <dgm:t>
        <a:bodyPr/>
        <a:lstStyle/>
        <a:p>
          <a:endParaRPr lang="hu-HU"/>
        </a:p>
      </dgm:t>
    </dgm:pt>
    <dgm:pt modelId="{715F3A41-E1A2-4259-886B-944604ACC8A9}">
      <dgm:prSet custT="1"/>
      <dgm:spPr>
        <a:solidFill>
          <a:schemeClr val="accent2"/>
        </a:solidFill>
      </dgm:spPr>
      <dgm:t>
        <a:bodyPr/>
        <a:lstStyle/>
        <a:p>
          <a:endParaRPr lang="hu-HU" sz="1200" b="1">
            <a:latin typeface="Arial Narrow" panose="020B0606020202030204" pitchFamily="34" charset="0"/>
          </a:endParaRPr>
        </a:p>
        <a:p>
          <a:r>
            <a:rPr lang="hu-HU" sz="1200" b="1">
              <a:solidFill>
                <a:sysClr val="windowText" lastClr="000000"/>
              </a:solidFill>
              <a:latin typeface="Arial Narrow" panose="020B0606020202030204" pitchFamily="34" charset="0"/>
            </a:rPr>
            <a:t>Foglalkoztatási Fórum</a:t>
          </a:r>
        </a:p>
        <a:p>
          <a:r>
            <a:rPr lang="hu-HU" sz="1100" b="0">
              <a:solidFill>
                <a:sysClr val="windowText" lastClr="000000"/>
              </a:solidFill>
              <a:latin typeface="Arial Narrow" panose="020B0606020202030204" pitchFamily="34" charset="0"/>
            </a:rPr>
            <a:t>Közgyűlés</a:t>
          </a:r>
        </a:p>
        <a:p>
          <a:r>
            <a:rPr lang="hu-HU" sz="1100" b="0">
              <a:solidFill>
                <a:sysClr val="windowText" lastClr="000000"/>
              </a:solidFill>
              <a:latin typeface="Arial Narrow" panose="020B0606020202030204" pitchFamily="34" charset="0"/>
            </a:rPr>
            <a:t>Partnerség</a:t>
          </a:r>
          <a:endParaRPr lang="hu-HU" sz="1100" b="1">
            <a:solidFill>
              <a:sysClr val="windowText" lastClr="000000"/>
            </a:solidFill>
            <a:latin typeface="Arial Narrow" panose="020B0606020202030204" pitchFamily="34" charset="0"/>
          </a:endParaRPr>
        </a:p>
        <a:p>
          <a:endParaRPr lang="hu-HU" sz="1200" b="1">
            <a:latin typeface="Arial Narrow" panose="020B0606020202030204" pitchFamily="34" charset="0"/>
          </a:endParaRPr>
        </a:p>
      </dgm:t>
    </dgm:pt>
    <dgm:pt modelId="{3E8D5C3A-986F-4711-A63B-2564BCE6CBB9}" type="parTrans" cxnId="{EAD2BDFA-C9C0-4228-A560-70A696014F99}">
      <dgm:prSet/>
      <dgm:spPr/>
      <dgm:t>
        <a:bodyPr/>
        <a:lstStyle/>
        <a:p>
          <a:endParaRPr lang="hu-HU"/>
        </a:p>
      </dgm:t>
    </dgm:pt>
    <dgm:pt modelId="{8BC98051-7AD5-4BF0-9123-21F33C86AAF6}" type="sibTrans" cxnId="{EAD2BDFA-C9C0-4228-A560-70A696014F99}">
      <dgm:prSet/>
      <dgm:spPr/>
      <dgm:t>
        <a:bodyPr/>
        <a:lstStyle/>
        <a:p>
          <a:endParaRPr lang="hu-HU"/>
        </a:p>
      </dgm:t>
    </dgm:pt>
    <dgm:pt modelId="{4A508F4E-F847-4823-86CA-87E7D75EB0ED}" type="pres">
      <dgm:prSet presAssocID="{28F7EDAA-AE6D-4485-8B79-58A13A0AF8FF}" presName="diagram" presStyleCnt="0">
        <dgm:presLayoutVars>
          <dgm:dir/>
          <dgm:resizeHandles val="exact"/>
        </dgm:presLayoutVars>
      </dgm:prSet>
      <dgm:spPr/>
    </dgm:pt>
    <dgm:pt modelId="{86256327-2984-4650-A99E-C2F6013F2791}" type="pres">
      <dgm:prSet presAssocID="{6343D081-45C0-4F13-9B56-ED84540B75BF}" presName="node" presStyleLbl="node1" presStyleIdx="0" presStyleCnt="4" custLinFactNeighborX="387" custLinFactNeighborY="-115">
        <dgm:presLayoutVars>
          <dgm:bulletEnabled val="1"/>
        </dgm:presLayoutVars>
      </dgm:prSet>
      <dgm:spPr/>
    </dgm:pt>
    <dgm:pt modelId="{2338E732-EB37-4701-BBF8-CC6C99CE96C6}" type="pres">
      <dgm:prSet presAssocID="{FEAF7202-65D6-411D-896A-4108102049D1}" presName="sibTrans" presStyleCnt="0"/>
      <dgm:spPr/>
    </dgm:pt>
    <dgm:pt modelId="{7ADDEF00-C2DE-4105-B2DD-125FEAF9DBB1}" type="pres">
      <dgm:prSet presAssocID="{715F3A41-E1A2-4259-886B-944604ACC8A9}" presName="node" presStyleLbl="node1" presStyleIdx="1" presStyleCnt="4" custLinFactNeighborX="2249" custLinFactNeighborY="-24">
        <dgm:presLayoutVars>
          <dgm:bulletEnabled val="1"/>
        </dgm:presLayoutVars>
      </dgm:prSet>
      <dgm:spPr/>
    </dgm:pt>
    <dgm:pt modelId="{58055BF9-D5D9-4056-A44F-B5B4AC11CBC2}" type="pres">
      <dgm:prSet presAssocID="{8BC98051-7AD5-4BF0-9123-21F33C86AAF6}" presName="sibTrans" presStyleCnt="0"/>
      <dgm:spPr/>
    </dgm:pt>
    <dgm:pt modelId="{CCD9DED5-348C-48DC-830F-FF707517407A}" type="pres">
      <dgm:prSet presAssocID="{6FE262EF-E6B7-4D64-9D21-5BC586DFB424}" presName="node" presStyleLbl="node1" presStyleIdx="2" presStyleCnt="4" custLinFactNeighborX="342" custLinFactNeighborY="-1335">
        <dgm:presLayoutVars>
          <dgm:bulletEnabled val="1"/>
        </dgm:presLayoutVars>
      </dgm:prSet>
      <dgm:spPr/>
    </dgm:pt>
    <dgm:pt modelId="{453BF294-8733-4208-9236-2C3FD851BF81}" type="pres">
      <dgm:prSet presAssocID="{043E0D41-3292-4D64-ADDE-9AC46BB3BAFA}" presName="sibTrans" presStyleCnt="0"/>
      <dgm:spPr/>
    </dgm:pt>
    <dgm:pt modelId="{0B6BE8AE-0180-4989-9590-37B40ABE93F8}" type="pres">
      <dgm:prSet presAssocID="{E4BB4CA0-45FA-42EA-B171-F821E21EC1BD}" presName="node" presStyleLbl="node1" presStyleIdx="3" presStyleCnt="4">
        <dgm:presLayoutVars>
          <dgm:bulletEnabled val="1"/>
        </dgm:presLayoutVars>
      </dgm:prSet>
      <dgm:spPr/>
    </dgm:pt>
  </dgm:ptLst>
  <dgm:cxnLst>
    <dgm:cxn modelId="{2E2FF035-3DDB-40AE-A4A5-21A0AA03D7B0}" type="presOf" srcId="{28F7EDAA-AE6D-4485-8B79-58A13A0AF8FF}" destId="{4A508F4E-F847-4823-86CA-87E7D75EB0ED}" srcOrd="0" destOrd="0" presId="urn:microsoft.com/office/officeart/2005/8/layout/default"/>
    <dgm:cxn modelId="{424E5971-61E9-4E7A-AAA7-E8FD7C2196CA}" type="presOf" srcId="{6343D081-45C0-4F13-9B56-ED84540B75BF}" destId="{86256327-2984-4650-A99E-C2F6013F2791}" srcOrd="0" destOrd="0" presId="urn:microsoft.com/office/officeart/2005/8/layout/default"/>
    <dgm:cxn modelId="{A12AB471-B383-44A0-97F0-0F37954D0CAC}" srcId="{28F7EDAA-AE6D-4485-8B79-58A13A0AF8FF}" destId="{E4BB4CA0-45FA-42EA-B171-F821E21EC1BD}" srcOrd="3" destOrd="0" parTransId="{D04AC44F-C26C-4AA9-A335-1C67A6511395}" sibTransId="{B5146109-90DD-4D5A-8C53-D0F01B0825AD}"/>
    <dgm:cxn modelId="{335DA777-C217-4DF3-B3A2-68C4016B3650}" srcId="{28F7EDAA-AE6D-4485-8B79-58A13A0AF8FF}" destId="{6343D081-45C0-4F13-9B56-ED84540B75BF}" srcOrd="0" destOrd="0" parTransId="{D635842C-D875-48E7-8B01-9E1EF90554DE}" sibTransId="{FEAF7202-65D6-411D-896A-4108102049D1}"/>
    <dgm:cxn modelId="{16D2F27D-79D8-43C5-B2DF-BBA3CB3C39E4}" srcId="{28F7EDAA-AE6D-4485-8B79-58A13A0AF8FF}" destId="{6FE262EF-E6B7-4D64-9D21-5BC586DFB424}" srcOrd="2" destOrd="0" parTransId="{236D8D14-EEF4-4D1D-B7B8-242CFFA4F3E4}" sibTransId="{043E0D41-3292-4D64-ADDE-9AC46BB3BAFA}"/>
    <dgm:cxn modelId="{D1CDC3A1-6189-4CAA-BC6A-FAB5A99DB814}" type="presOf" srcId="{715F3A41-E1A2-4259-886B-944604ACC8A9}" destId="{7ADDEF00-C2DE-4105-B2DD-125FEAF9DBB1}" srcOrd="0" destOrd="0" presId="urn:microsoft.com/office/officeart/2005/8/layout/default"/>
    <dgm:cxn modelId="{6BC68DE5-1DF2-4F03-AF90-A7046F91E9F6}" type="presOf" srcId="{E4BB4CA0-45FA-42EA-B171-F821E21EC1BD}" destId="{0B6BE8AE-0180-4989-9590-37B40ABE93F8}" srcOrd="0" destOrd="0" presId="urn:microsoft.com/office/officeart/2005/8/layout/default"/>
    <dgm:cxn modelId="{9E2F9EE6-7954-4867-909E-11ED88C55D5A}" type="presOf" srcId="{6FE262EF-E6B7-4D64-9D21-5BC586DFB424}" destId="{CCD9DED5-348C-48DC-830F-FF707517407A}" srcOrd="0" destOrd="0" presId="urn:microsoft.com/office/officeart/2005/8/layout/default"/>
    <dgm:cxn modelId="{EAD2BDFA-C9C0-4228-A560-70A696014F99}" srcId="{28F7EDAA-AE6D-4485-8B79-58A13A0AF8FF}" destId="{715F3A41-E1A2-4259-886B-944604ACC8A9}" srcOrd="1" destOrd="0" parTransId="{3E8D5C3A-986F-4711-A63B-2564BCE6CBB9}" sibTransId="{8BC98051-7AD5-4BF0-9123-21F33C86AAF6}"/>
    <dgm:cxn modelId="{71EA7A92-FEB1-489A-B7B5-93CC590C8BBE}" type="presParOf" srcId="{4A508F4E-F847-4823-86CA-87E7D75EB0ED}" destId="{86256327-2984-4650-A99E-C2F6013F2791}" srcOrd="0" destOrd="0" presId="urn:microsoft.com/office/officeart/2005/8/layout/default"/>
    <dgm:cxn modelId="{5728B914-7F41-440C-AE34-996E322AAACE}" type="presParOf" srcId="{4A508F4E-F847-4823-86CA-87E7D75EB0ED}" destId="{2338E732-EB37-4701-BBF8-CC6C99CE96C6}" srcOrd="1" destOrd="0" presId="urn:microsoft.com/office/officeart/2005/8/layout/default"/>
    <dgm:cxn modelId="{966F6581-D59E-4879-870A-D266258B0F44}" type="presParOf" srcId="{4A508F4E-F847-4823-86CA-87E7D75EB0ED}" destId="{7ADDEF00-C2DE-4105-B2DD-125FEAF9DBB1}" srcOrd="2" destOrd="0" presId="urn:microsoft.com/office/officeart/2005/8/layout/default"/>
    <dgm:cxn modelId="{79CE5535-7D53-4ECD-98EE-71FBF6609B60}" type="presParOf" srcId="{4A508F4E-F847-4823-86CA-87E7D75EB0ED}" destId="{58055BF9-D5D9-4056-A44F-B5B4AC11CBC2}" srcOrd="3" destOrd="0" presId="urn:microsoft.com/office/officeart/2005/8/layout/default"/>
    <dgm:cxn modelId="{AE308792-1CBE-4754-B31D-F003CF6EFD3E}" type="presParOf" srcId="{4A508F4E-F847-4823-86CA-87E7D75EB0ED}" destId="{CCD9DED5-348C-48DC-830F-FF707517407A}" srcOrd="4" destOrd="0" presId="urn:microsoft.com/office/officeart/2005/8/layout/default"/>
    <dgm:cxn modelId="{B7AFC342-90D9-4F5A-B206-3689143F52CE}" type="presParOf" srcId="{4A508F4E-F847-4823-86CA-87E7D75EB0ED}" destId="{453BF294-8733-4208-9236-2C3FD851BF81}" srcOrd="5" destOrd="0" presId="urn:microsoft.com/office/officeart/2005/8/layout/default"/>
    <dgm:cxn modelId="{DE345EEF-34A0-4F7A-9294-5CB506E6C771}" type="presParOf" srcId="{4A508F4E-F847-4823-86CA-87E7D75EB0ED}" destId="{0B6BE8AE-0180-4989-9590-37B40ABE93F8}" srcOrd="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B5D1149-4275-441D-86AD-7531C07E25F1}" type="doc">
      <dgm:prSet loTypeId="urn:microsoft.com/office/officeart/2005/8/layout/target3" loCatId="list" qsTypeId="urn:microsoft.com/office/officeart/2005/8/quickstyle/3d2#2" qsCatId="3D" csTypeId="urn:microsoft.com/office/officeart/2005/8/colors/accent2_3" csCatId="accent2" phldr="1"/>
      <dgm:spPr/>
      <dgm:t>
        <a:bodyPr/>
        <a:lstStyle/>
        <a:p>
          <a:endParaRPr lang="hu-HU"/>
        </a:p>
      </dgm:t>
    </dgm:pt>
    <dgm:pt modelId="{390DE4E2-0B0C-4358-8027-015D69357E50}">
      <dgm:prSet phldrT="[Szöveg]" custT="1"/>
      <dgm:spPr>
        <a:solidFill>
          <a:schemeClr val="accent2">
            <a:alpha val="90000"/>
          </a:schemeClr>
        </a:solidFill>
      </dgm:spPr>
      <dgm:t>
        <a:bodyPr/>
        <a:lstStyle/>
        <a:p>
          <a:pPr algn="l"/>
          <a:r>
            <a:rPr lang="hu-HU" sz="1200" b="1">
              <a:latin typeface="Arial Narrow" panose="020B0606020202030204" pitchFamily="34" charset="0"/>
            </a:rPr>
            <a:t>Társelnök</a:t>
          </a:r>
        </a:p>
      </dgm:t>
    </dgm:pt>
    <dgm:pt modelId="{2FDC9ACB-754C-4F6C-A920-51F08EEE6972}" type="parTrans" cxnId="{5659FC95-1232-44DA-A2B2-FC4C92BCCF1E}">
      <dgm:prSet/>
      <dgm:spPr/>
      <dgm:t>
        <a:bodyPr/>
        <a:lstStyle/>
        <a:p>
          <a:endParaRPr lang="hu-HU"/>
        </a:p>
      </dgm:t>
    </dgm:pt>
    <dgm:pt modelId="{7F848764-D7DB-4AAD-B4CB-7769E8EA09EC}" type="sibTrans" cxnId="{5659FC95-1232-44DA-A2B2-FC4C92BCCF1E}">
      <dgm:prSet/>
      <dgm:spPr/>
      <dgm:t>
        <a:bodyPr/>
        <a:lstStyle/>
        <a:p>
          <a:endParaRPr lang="hu-HU"/>
        </a:p>
      </dgm:t>
    </dgm:pt>
    <dgm:pt modelId="{0379114A-3CD6-4B03-BB1F-FC9C411C5065}">
      <dgm:prSet phldrT="[Szöveg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pPr algn="l"/>
          <a:r>
            <a:rPr lang="hu-HU" sz="1200" b="1">
              <a:latin typeface="Arial Narrow" panose="020B0606020202030204" pitchFamily="34" charset="0"/>
            </a:rPr>
            <a:t>Tag</a:t>
          </a:r>
        </a:p>
      </dgm:t>
    </dgm:pt>
    <dgm:pt modelId="{D14E44B5-7F77-41AE-BE40-C1AE6763EF78}" type="parTrans" cxnId="{EE68E43A-B5C5-4D9F-8826-C6C38B6561E4}">
      <dgm:prSet/>
      <dgm:spPr/>
      <dgm:t>
        <a:bodyPr/>
        <a:lstStyle/>
        <a:p>
          <a:endParaRPr lang="hu-HU"/>
        </a:p>
      </dgm:t>
    </dgm:pt>
    <dgm:pt modelId="{C41D9200-312B-4C01-97BD-1B7BF33AAB3A}" type="sibTrans" cxnId="{EE68E43A-B5C5-4D9F-8826-C6C38B6561E4}">
      <dgm:prSet/>
      <dgm:spPr/>
      <dgm:t>
        <a:bodyPr/>
        <a:lstStyle/>
        <a:p>
          <a:endParaRPr lang="hu-HU"/>
        </a:p>
      </dgm:t>
    </dgm:pt>
    <dgm:pt modelId="{9C1EC80E-36C5-46EE-87C7-C6CE8F844BA7}">
      <dgm:prSet phldrT="[Szöveg]" custT="1"/>
      <dgm:spPr/>
      <dgm:t>
        <a:bodyPr/>
        <a:lstStyle/>
        <a:p>
          <a:r>
            <a:rPr lang="hu-HU" sz="1000" b="1">
              <a:latin typeface="Arial Narrow" panose="020B0606020202030204" pitchFamily="34" charset="0"/>
            </a:rPr>
            <a:t>Baktalórántháza Város Önkormányzata </a:t>
          </a:r>
        </a:p>
      </dgm:t>
    </dgm:pt>
    <dgm:pt modelId="{59DD509A-B1C7-46D1-9B54-CC39D67699A6}" type="parTrans" cxnId="{3A72FC17-89C7-4FC4-AE9C-74D2DC8F57AC}">
      <dgm:prSet/>
      <dgm:spPr/>
      <dgm:t>
        <a:bodyPr/>
        <a:lstStyle/>
        <a:p>
          <a:endParaRPr lang="hu-HU"/>
        </a:p>
      </dgm:t>
    </dgm:pt>
    <dgm:pt modelId="{F7E9265D-276C-43CA-8DF2-5AC2E8382D3D}" type="sibTrans" cxnId="{3A72FC17-89C7-4FC4-AE9C-74D2DC8F57AC}">
      <dgm:prSet/>
      <dgm:spPr/>
      <dgm:t>
        <a:bodyPr/>
        <a:lstStyle/>
        <a:p>
          <a:endParaRPr lang="hu-HU"/>
        </a:p>
      </dgm:t>
    </dgm:pt>
    <dgm:pt modelId="{6EDE68B7-F829-468E-9609-303D23DDD178}">
      <dgm:prSet phldrT="[Szöveg]" custT="1"/>
      <dgm:spPr>
        <a:solidFill>
          <a:schemeClr val="accent2">
            <a:lumMod val="20000"/>
            <a:lumOff val="80000"/>
            <a:alpha val="90000"/>
          </a:schemeClr>
        </a:solidFill>
      </dgm:spPr>
      <dgm:t>
        <a:bodyPr/>
        <a:lstStyle/>
        <a:p>
          <a:pPr algn="l"/>
          <a:r>
            <a:rPr lang="hu-HU" sz="1200" b="1">
              <a:latin typeface="Arial Narrow" panose="020B0606020202030204" pitchFamily="34" charset="0"/>
            </a:rPr>
            <a:t>Véleményező tag</a:t>
          </a:r>
        </a:p>
      </dgm:t>
    </dgm:pt>
    <dgm:pt modelId="{EF941A8D-5760-476E-BF9F-5E19B8928941}" type="parTrans" cxnId="{A6499BDB-F55B-4783-A1EF-0AFD45364ED1}">
      <dgm:prSet/>
      <dgm:spPr/>
      <dgm:t>
        <a:bodyPr/>
        <a:lstStyle/>
        <a:p>
          <a:endParaRPr lang="hu-HU"/>
        </a:p>
      </dgm:t>
    </dgm:pt>
    <dgm:pt modelId="{290B3616-669D-4273-A688-A852A0AB6C0B}" type="sibTrans" cxnId="{A6499BDB-F55B-4783-A1EF-0AFD45364ED1}">
      <dgm:prSet/>
      <dgm:spPr/>
      <dgm:t>
        <a:bodyPr/>
        <a:lstStyle/>
        <a:p>
          <a:endParaRPr lang="hu-HU"/>
        </a:p>
      </dgm:t>
    </dgm:pt>
    <dgm:pt modelId="{5B7B2B64-9D02-41C4-8348-8FB8D702F8BE}">
      <dgm:prSet phldrT="[Szöveg]" custT="1"/>
      <dgm:spPr/>
      <dgm:t>
        <a:bodyPr/>
        <a:lstStyle/>
        <a:p>
          <a:r>
            <a:rPr lang="hu-HU" sz="1000" b="1">
              <a:latin typeface="Arial Narrow" panose="020B0606020202030204" pitchFamily="34" charset="0"/>
            </a:rPr>
            <a:t>Paktumiroda</a:t>
          </a:r>
        </a:p>
      </dgm:t>
    </dgm:pt>
    <dgm:pt modelId="{FDFDAC99-6797-417E-A278-4CE2320A6240}" type="parTrans" cxnId="{8DCED876-7198-4BA3-B247-5563F8708A44}">
      <dgm:prSet/>
      <dgm:spPr/>
      <dgm:t>
        <a:bodyPr/>
        <a:lstStyle/>
        <a:p>
          <a:endParaRPr lang="hu-HU"/>
        </a:p>
      </dgm:t>
    </dgm:pt>
    <dgm:pt modelId="{65D0A542-369A-4F99-85FD-EF8F8C1E71EA}" type="sibTrans" cxnId="{8DCED876-7198-4BA3-B247-5563F8708A44}">
      <dgm:prSet/>
      <dgm:spPr/>
      <dgm:t>
        <a:bodyPr/>
        <a:lstStyle/>
        <a:p>
          <a:endParaRPr lang="hu-HU"/>
        </a:p>
      </dgm:t>
    </dgm:pt>
    <dgm:pt modelId="{C3574BA7-0703-4EAD-ABCE-3B881D52FB8D}">
      <dgm:prSet custT="1"/>
      <dgm:spPr>
        <a:solidFill>
          <a:schemeClr val="accent2">
            <a:lumMod val="75000"/>
            <a:alpha val="90000"/>
          </a:schemeClr>
        </a:solidFill>
      </dgm:spPr>
      <dgm:t>
        <a:bodyPr/>
        <a:lstStyle/>
        <a:p>
          <a:pPr algn="l"/>
          <a:r>
            <a:rPr lang="hu-HU" sz="1200" b="1">
              <a:latin typeface="Arial Narrow" panose="020B0606020202030204" pitchFamily="34" charset="0"/>
            </a:rPr>
            <a:t>Elnök</a:t>
          </a:r>
        </a:p>
      </dgm:t>
    </dgm:pt>
    <dgm:pt modelId="{CC1FCA9F-75E0-4E8D-95A1-1B10575841FD}" type="parTrans" cxnId="{A8ECC741-1888-4DE1-983F-EC1847370E1F}">
      <dgm:prSet/>
      <dgm:spPr/>
      <dgm:t>
        <a:bodyPr/>
        <a:lstStyle/>
        <a:p>
          <a:endParaRPr lang="hu-HU"/>
        </a:p>
      </dgm:t>
    </dgm:pt>
    <dgm:pt modelId="{D76D75E4-0BBC-4979-BF78-67006DD5E360}" type="sibTrans" cxnId="{A8ECC741-1888-4DE1-983F-EC1847370E1F}">
      <dgm:prSet/>
      <dgm:spPr/>
      <dgm:t>
        <a:bodyPr/>
        <a:lstStyle/>
        <a:p>
          <a:endParaRPr lang="hu-HU"/>
        </a:p>
      </dgm:t>
    </dgm:pt>
    <dgm:pt modelId="{45CB59D2-712B-42BF-A753-6211070535F5}">
      <dgm:prSet custT="1"/>
      <dgm:spPr/>
      <dgm:t>
        <a:bodyPr/>
        <a:lstStyle/>
        <a:p>
          <a:r>
            <a:rPr lang="hu-HU" sz="1000" b="1">
              <a:latin typeface="Arial Narrow" panose="020B0606020202030204" pitchFamily="34" charset="0"/>
            </a:rPr>
            <a:t>Szabolcs 05. Önkormányzati Területfejlesztési Társulás</a:t>
          </a:r>
        </a:p>
      </dgm:t>
    </dgm:pt>
    <dgm:pt modelId="{4FAAB8D0-A6E0-4D8B-8C92-6D9C6FEBE96D}" type="parTrans" cxnId="{9ACB10C4-73B5-4333-990E-F0435A1296B3}">
      <dgm:prSet/>
      <dgm:spPr/>
      <dgm:t>
        <a:bodyPr/>
        <a:lstStyle/>
        <a:p>
          <a:endParaRPr lang="hu-HU"/>
        </a:p>
      </dgm:t>
    </dgm:pt>
    <dgm:pt modelId="{2D7EB89D-2613-4E27-BAEC-66C4EF693208}" type="sibTrans" cxnId="{9ACB10C4-73B5-4333-990E-F0435A1296B3}">
      <dgm:prSet/>
      <dgm:spPr/>
      <dgm:t>
        <a:bodyPr/>
        <a:lstStyle/>
        <a:p>
          <a:endParaRPr lang="hu-HU"/>
        </a:p>
      </dgm:t>
    </dgm:pt>
    <dgm:pt modelId="{F85AD1FD-BF4E-431C-B20B-461220DB9DD3}">
      <dgm:prSet phldrT="[Szöveg]" custT="1"/>
      <dgm:spPr/>
      <dgm:t>
        <a:bodyPr/>
        <a:lstStyle/>
        <a:p>
          <a:r>
            <a:rPr lang="hu-HU" sz="1000" b="1">
              <a:latin typeface="Arial Narrow" panose="020B0606020202030204" pitchFamily="34" charset="0"/>
            </a:rPr>
            <a:t>Szabolcs-Szatmár-Bereg Megyei Kormányhivatal</a:t>
          </a:r>
        </a:p>
      </dgm:t>
    </dgm:pt>
    <dgm:pt modelId="{E5918268-E6B0-4BD6-8E17-9A181C144C35}" type="parTrans" cxnId="{99574DD0-DDF7-4E5D-A558-855E406857D7}">
      <dgm:prSet/>
      <dgm:spPr/>
      <dgm:t>
        <a:bodyPr/>
        <a:lstStyle/>
        <a:p>
          <a:endParaRPr lang="hu-HU"/>
        </a:p>
      </dgm:t>
    </dgm:pt>
    <dgm:pt modelId="{6A717130-034C-42FE-A58A-80CE44EA92DB}" type="sibTrans" cxnId="{99574DD0-DDF7-4E5D-A558-855E406857D7}">
      <dgm:prSet/>
      <dgm:spPr/>
      <dgm:t>
        <a:bodyPr/>
        <a:lstStyle/>
        <a:p>
          <a:endParaRPr lang="hu-HU"/>
        </a:p>
      </dgm:t>
    </dgm:pt>
    <dgm:pt modelId="{E02B8029-B1E9-4D21-8AD8-FB0ED2B994C6}" type="pres">
      <dgm:prSet presAssocID="{7B5D1149-4275-441D-86AD-7531C07E25F1}" presName="Name0" presStyleCnt="0">
        <dgm:presLayoutVars>
          <dgm:chMax val="7"/>
          <dgm:dir/>
          <dgm:animLvl val="lvl"/>
          <dgm:resizeHandles val="exact"/>
        </dgm:presLayoutVars>
      </dgm:prSet>
      <dgm:spPr/>
    </dgm:pt>
    <dgm:pt modelId="{7CC82F0E-015B-4A41-BD53-E7DCD3EBF4EB}" type="pres">
      <dgm:prSet presAssocID="{C3574BA7-0703-4EAD-ABCE-3B881D52FB8D}" presName="circle1" presStyleLbl="node1" presStyleIdx="0" presStyleCnt="4"/>
      <dgm:spPr/>
    </dgm:pt>
    <dgm:pt modelId="{B77F8C14-5B6A-4C5D-AC11-046AB283355F}" type="pres">
      <dgm:prSet presAssocID="{C3574BA7-0703-4EAD-ABCE-3B881D52FB8D}" presName="space" presStyleCnt="0"/>
      <dgm:spPr/>
    </dgm:pt>
    <dgm:pt modelId="{B6F5EA7F-F26D-456E-9855-EB791EC053B6}" type="pres">
      <dgm:prSet presAssocID="{C3574BA7-0703-4EAD-ABCE-3B881D52FB8D}" presName="rect1" presStyleLbl="alignAcc1" presStyleIdx="0" presStyleCnt="4"/>
      <dgm:spPr/>
    </dgm:pt>
    <dgm:pt modelId="{F52E4354-F74E-424F-8444-2EF23B148AC2}" type="pres">
      <dgm:prSet presAssocID="{390DE4E2-0B0C-4358-8027-015D69357E50}" presName="vertSpace2" presStyleLbl="node1" presStyleIdx="0" presStyleCnt="4"/>
      <dgm:spPr/>
    </dgm:pt>
    <dgm:pt modelId="{72329A77-1EE4-46FF-92FF-89776F5877D1}" type="pres">
      <dgm:prSet presAssocID="{390DE4E2-0B0C-4358-8027-015D69357E50}" presName="circle2" presStyleLbl="node1" presStyleIdx="1" presStyleCnt="4"/>
      <dgm:spPr/>
    </dgm:pt>
    <dgm:pt modelId="{340D81B8-B444-443C-9F0D-C21AB3C4EAF9}" type="pres">
      <dgm:prSet presAssocID="{390DE4E2-0B0C-4358-8027-015D69357E50}" presName="rect2" presStyleLbl="alignAcc1" presStyleIdx="1" presStyleCnt="4"/>
      <dgm:spPr/>
    </dgm:pt>
    <dgm:pt modelId="{F3020BB9-1987-4703-9322-0EACB86EA9B3}" type="pres">
      <dgm:prSet presAssocID="{0379114A-3CD6-4B03-BB1F-FC9C411C5065}" presName="vertSpace3" presStyleLbl="node1" presStyleIdx="1" presStyleCnt="4"/>
      <dgm:spPr/>
    </dgm:pt>
    <dgm:pt modelId="{D1A0FB4B-6296-4AE6-ADA8-AA66CAC9B0C8}" type="pres">
      <dgm:prSet presAssocID="{0379114A-3CD6-4B03-BB1F-FC9C411C5065}" presName="circle3" presStyleLbl="node1" presStyleIdx="2" presStyleCnt="4"/>
      <dgm:spPr/>
    </dgm:pt>
    <dgm:pt modelId="{3ECB5F54-33C1-4DF1-BF46-57165D0A6EA7}" type="pres">
      <dgm:prSet presAssocID="{0379114A-3CD6-4B03-BB1F-FC9C411C5065}" presName="rect3" presStyleLbl="alignAcc1" presStyleIdx="2" presStyleCnt="4"/>
      <dgm:spPr/>
    </dgm:pt>
    <dgm:pt modelId="{1E439789-A205-4A5D-95A8-E8FA5163697C}" type="pres">
      <dgm:prSet presAssocID="{6EDE68B7-F829-468E-9609-303D23DDD178}" presName="vertSpace4" presStyleLbl="node1" presStyleIdx="2" presStyleCnt="4"/>
      <dgm:spPr/>
    </dgm:pt>
    <dgm:pt modelId="{305B1177-BB89-4F47-8070-3D5EFD85C4E5}" type="pres">
      <dgm:prSet presAssocID="{6EDE68B7-F829-468E-9609-303D23DDD178}" presName="circle4" presStyleLbl="node1" presStyleIdx="3" presStyleCnt="4"/>
      <dgm:spPr/>
    </dgm:pt>
    <dgm:pt modelId="{81210953-68EB-4957-8AE3-A8F81371EF13}" type="pres">
      <dgm:prSet presAssocID="{6EDE68B7-F829-468E-9609-303D23DDD178}" presName="rect4" presStyleLbl="alignAcc1" presStyleIdx="3" presStyleCnt="4"/>
      <dgm:spPr/>
    </dgm:pt>
    <dgm:pt modelId="{A49E691E-BE42-4297-A08D-9BC00467E24C}" type="pres">
      <dgm:prSet presAssocID="{C3574BA7-0703-4EAD-ABCE-3B881D52FB8D}" presName="rect1ParTx" presStyleLbl="alignAcc1" presStyleIdx="3" presStyleCnt="4">
        <dgm:presLayoutVars>
          <dgm:chMax val="1"/>
          <dgm:bulletEnabled val="1"/>
        </dgm:presLayoutVars>
      </dgm:prSet>
      <dgm:spPr/>
    </dgm:pt>
    <dgm:pt modelId="{B2945041-99EE-4290-B6C6-043379871B69}" type="pres">
      <dgm:prSet presAssocID="{C3574BA7-0703-4EAD-ABCE-3B881D52FB8D}" presName="rect1ChTx" presStyleLbl="alignAcc1" presStyleIdx="3" presStyleCnt="4" custScaleX="153967">
        <dgm:presLayoutVars>
          <dgm:bulletEnabled val="1"/>
        </dgm:presLayoutVars>
      </dgm:prSet>
      <dgm:spPr/>
    </dgm:pt>
    <dgm:pt modelId="{425FE9E1-3947-4B48-96C7-09E1D9E3D747}" type="pres">
      <dgm:prSet presAssocID="{390DE4E2-0B0C-4358-8027-015D69357E50}" presName="rect2ParTx" presStyleLbl="alignAcc1" presStyleIdx="3" presStyleCnt="4">
        <dgm:presLayoutVars>
          <dgm:chMax val="1"/>
          <dgm:bulletEnabled val="1"/>
        </dgm:presLayoutVars>
      </dgm:prSet>
      <dgm:spPr/>
    </dgm:pt>
    <dgm:pt modelId="{3F9B0088-3996-4B4E-8764-3D34FA5C2885}" type="pres">
      <dgm:prSet presAssocID="{390DE4E2-0B0C-4358-8027-015D69357E50}" presName="rect2ChTx" presStyleLbl="alignAcc1" presStyleIdx="3" presStyleCnt="4" custScaleX="153967">
        <dgm:presLayoutVars>
          <dgm:bulletEnabled val="1"/>
        </dgm:presLayoutVars>
      </dgm:prSet>
      <dgm:spPr/>
    </dgm:pt>
    <dgm:pt modelId="{9AE96B6E-D351-4C92-9FF9-2D7EAD54411B}" type="pres">
      <dgm:prSet presAssocID="{0379114A-3CD6-4B03-BB1F-FC9C411C5065}" presName="rect3ParTx" presStyleLbl="alignAcc1" presStyleIdx="3" presStyleCnt="4">
        <dgm:presLayoutVars>
          <dgm:chMax val="1"/>
          <dgm:bulletEnabled val="1"/>
        </dgm:presLayoutVars>
      </dgm:prSet>
      <dgm:spPr/>
    </dgm:pt>
    <dgm:pt modelId="{78F2EFCD-2594-454D-AA40-825D092CAA7D}" type="pres">
      <dgm:prSet presAssocID="{0379114A-3CD6-4B03-BB1F-FC9C411C5065}" presName="rect3ChTx" presStyleLbl="alignAcc1" presStyleIdx="3" presStyleCnt="4" custScaleX="153967">
        <dgm:presLayoutVars>
          <dgm:bulletEnabled val="1"/>
        </dgm:presLayoutVars>
      </dgm:prSet>
      <dgm:spPr/>
    </dgm:pt>
    <dgm:pt modelId="{F8871C3F-DB56-40C5-BBFB-50D64809066D}" type="pres">
      <dgm:prSet presAssocID="{6EDE68B7-F829-468E-9609-303D23DDD178}" presName="rect4ParTx" presStyleLbl="alignAcc1" presStyleIdx="3" presStyleCnt="4">
        <dgm:presLayoutVars>
          <dgm:chMax val="1"/>
          <dgm:bulletEnabled val="1"/>
        </dgm:presLayoutVars>
      </dgm:prSet>
      <dgm:spPr/>
    </dgm:pt>
    <dgm:pt modelId="{566410FF-824D-4BB4-BF53-8DE1B1A19864}" type="pres">
      <dgm:prSet presAssocID="{6EDE68B7-F829-468E-9609-303D23DDD178}" presName="rect4ChTx" presStyleLbl="alignAcc1" presStyleIdx="3" presStyleCnt="4" custScaleX="153967" custScaleY="100000">
        <dgm:presLayoutVars>
          <dgm:bulletEnabled val="1"/>
        </dgm:presLayoutVars>
      </dgm:prSet>
      <dgm:spPr/>
    </dgm:pt>
  </dgm:ptLst>
  <dgm:cxnLst>
    <dgm:cxn modelId="{BA0E4806-6FC2-464E-A751-1FEFA4E97831}" type="presOf" srcId="{9C1EC80E-36C5-46EE-87C7-C6CE8F844BA7}" destId="{78F2EFCD-2594-454D-AA40-825D092CAA7D}" srcOrd="0" destOrd="0" presId="urn:microsoft.com/office/officeart/2005/8/layout/target3"/>
    <dgm:cxn modelId="{16DCBF0A-37F7-4783-875A-809F9DAB2074}" type="presOf" srcId="{6EDE68B7-F829-468E-9609-303D23DDD178}" destId="{F8871C3F-DB56-40C5-BBFB-50D64809066D}" srcOrd="1" destOrd="0" presId="urn:microsoft.com/office/officeart/2005/8/layout/target3"/>
    <dgm:cxn modelId="{3A72FC17-89C7-4FC4-AE9C-74D2DC8F57AC}" srcId="{0379114A-3CD6-4B03-BB1F-FC9C411C5065}" destId="{9C1EC80E-36C5-46EE-87C7-C6CE8F844BA7}" srcOrd="0" destOrd="0" parTransId="{59DD509A-B1C7-46D1-9B54-CC39D67699A6}" sibTransId="{F7E9265D-276C-43CA-8DF2-5AC2E8382D3D}"/>
    <dgm:cxn modelId="{7EEDC31D-35E2-4194-AE36-CC560B38B27F}" type="presOf" srcId="{C3574BA7-0703-4EAD-ABCE-3B881D52FB8D}" destId="{B6F5EA7F-F26D-456E-9855-EB791EC053B6}" srcOrd="0" destOrd="0" presId="urn:microsoft.com/office/officeart/2005/8/layout/target3"/>
    <dgm:cxn modelId="{29104824-3F74-440F-BB94-38F39B20E65A}" type="presOf" srcId="{5B7B2B64-9D02-41C4-8348-8FB8D702F8BE}" destId="{566410FF-824D-4BB4-BF53-8DE1B1A19864}" srcOrd="0" destOrd="0" presId="urn:microsoft.com/office/officeart/2005/8/layout/target3"/>
    <dgm:cxn modelId="{02C69C27-F6B2-4B17-8D2E-2D05E005D759}" type="presOf" srcId="{0379114A-3CD6-4B03-BB1F-FC9C411C5065}" destId="{3ECB5F54-33C1-4DF1-BF46-57165D0A6EA7}" srcOrd="0" destOrd="0" presId="urn:microsoft.com/office/officeart/2005/8/layout/target3"/>
    <dgm:cxn modelId="{C4A47C31-A0F4-4093-80E0-D93177A15DA6}" type="presOf" srcId="{C3574BA7-0703-4EAD-ABCE-3B881D52FB8D}" destId="{A49E691E-BE42-4297-A08D-9BC00467E24C}" srcOrd="1" destOrd="0" presId="urn:microsoft.com/office/officeart/2005/8/layout/target3"/>
    <dgm:cxn modelId="{EE68E43A-B5C5-4D9F-8826-C6C38B6561E4}" srcId="{7B5D1149-4275-441D-86AD-7531C07E25F1}" destId="{0379114A-3CD6-4B03-BB1F-FC9C411C5065}" srcOrd="2" destOrd="0" parTransId="{D14E44B5-7F77-41AE-BE40-C1AE6763EF78}" sibTransId="{C41D9200-312B-4C01-97BD-1B7BF33AAB3A}"/>
    <dgm:cxn modelId="{A7FF2E5C-68D1-4CED-9EB1-0465C28E1F1E}" type="presOf" srcId="{0379114A-3CD6-4B03-BB1F-FC9C411C5065}" destId="{9AE96B6E-D351-4C92-9FF9-2D7EAD54411B}" srcOrd="1" destOrd="0" presId="urn:microsoft.com/office/officeart/2005/8/layout/target3"/>
    <dgm:cxn modelId="{A8ECC741-1888-4DE1-983F-EC1847370E1F}" srcId="{7B5D1149-4275-441D-86AD-7531C07E25F1}" destId="{C3574BA7-0703-4EAD-ABCE-3B881D52FB8D}" srcOrd="0" destOrd="0" parTransId="{CC1FCA9F-75E0-4E8D-95A1-1B10575841FD}" sibTransId="{D76D75E4-0BBC-4979-BF78-67006DD5E360}"/>
    <dgm:cxn modelId="{AC9F516B-FC0F-49CE-802F-3FE9E37D340D}" type="presOf" srcId="{390DE4E2-0B0C-4358-8027-015D69357E50}" destId="{340D81B8-B444-443C-9F0D-C21AB3C4EAF9}" srcOrd="0" destOrd="0" presId="urn:microsoft.com/office/officeart/2005/8/layout/target3"/>
    <dgm:cxn modelId="{8DCED876-7198-4BA3-B247-5563F8708A44}" srcId="{6EDE68B7-F829-468E-9609-303D23DDD178}" destId="{5B7B2B64-9D02-41C4-8348-8FB8D702F8BE}" srcOrd="0" destOrd="0" parTransId="{FDFDAC99-6797-417E-A278-4CE2320A6240}" sibTransId="{65D0A542-369A-4F99-85FD-EF8F8C1E71EA}"/>
    <dgm:cxn modelId="{BDC62B86-5B1D-4FDC-AFE0-103F38EE9677}" type="presOf" srcId="{390DE4E2-0B0C-4358-8027-015D69357E50}" destId="{425FE9E1-3947-4B48-96C7-09E1D9E3D747}" srcOrd="1" destOrd="0" presId="urn:microsoft.com/office/officeart/2005/8/layout/target3"/>
    <dgm:cxn modelId="{5659FC95-1232-44DA-A2B2-FC4C92BCCF1E}" srcId="{7B5D1149-4275-441D-86AD-7531C07E25F1}" destId="{390DE4E2-0B0C-4358-8027-015D69357E50}" srcOrd="1" destOrd="0" parTransId="{2FDC9ACB-754C-4F6C-A920-51F08EEE6972}" sibTransId="{7F848764-D7DB-4AAD-B4CB-7769E8EA09EC}"/>
    <dgm:cxn modelId="{1FF88F9C-B230-427E-8C15-DB856A411FA9}" type="presOf" srcId="{7B5D1149-4275-441D-86AD-7531C07E25F1}" destId="{E02B8029-B1E9-4D21-8AD8-FB0ED2B994C6}" srcOrd="0" destOrd="0" presId="urn:microsoft.com/office/officeart/2005/8/layout/target3"/>
    <dgm:cxn modelId="{FAEA33AF-51B0-4470-A66E-7E30C4FDEB27}" type="presOf" srcId="{45CB59D2-712B-42BF-A753-6211070535F5}" destId="{B2945041-99EE-4290-B6C6-043379871B69}" srcOrd="0" destOrd="0" presId="urn:microsoft.com/office/officeart/2005/8/layout/target3"/>
    <dgm:cxn modelId="{9ACB10C4-73B5-4333-990E-F0435A1296B3}" srcId="{C3574BA7-0703-4EAD-ABCE-3B881D52FB8D}" destId="{45CB59D2-712B-42BF-A753-6211070535F5}" srcOrd="0" destOrd="0" parTransId="{4FAAB8D0-A6E0-4D8B-8C92-6D9C6FEBE96D}" sibTransId="{2D7EB89D-2613-4E27-BAEC-66C4EF693208}"/>
    <dgm:cxn modelId="{99574DD0-DDF7-4E5D-A558-855E406857D7}" srcId="{390DE4E2-0B0C-4358-8027-015D69357E50}" destId="{F85AD1FD-BF4E-431C-B20B-461220DB9DD3}" srcOrd="0" destOrd="0" parTransId="{E5918268-E6B0-4BD6-8E17-9A181C144C35}" sibTransId="{6A717130-034C-42FE-A58A-80CE44EA92DB}"/>
    <dgm:cxn modelId="{9E0FE6D1-A948-4910-ABA8-E8B61DAB80F4}" type="presOf" srcId="{6EDE68B7-F829-468E-9609-303D23DDD178}" destId="{81210953-68EB-4957-8AE3-A8F81371EF13}" srcOrd="0" destOrd="0" presId="urn:microsoft.com/office/officeart/2005/8/layout/target3"/>
    <dgm:cxn modelId="{A6499BDB-F55B-4783-A1EF-0AFD45364ED1}" srcId="{7B5D1149-4275-441D-86AD-7531C07E25F1}" destId="{6EDE68B7-F829-468E-9609-303D23DDD178}" srcOrd="3" destOrd="0" parTransId="{EF941A8D-5760-476E-BF9F-5E19B8928941}" sibTransId="{290B3616-669D-4273-A688-A852A0AB6C0B}"/>
    <dgm:cxn modelId="{94DD39F9-3F22-468D-961B-6E16F5AAEB25}" type="presOf" srcId="{F85AD1FD-BF4E-431C-B20B-461220DB9DD3}" destId="{3F9B0088-3996-4B4E-8764-3D34FA5C2885}" srcOrd="0" destOrd="0" presId="urn:microsoft.com/office/officeart/2005/8/layout/target3"/>
    <dgm:cxn modelId="{4F90CCF5-678C-446E-BDCB-3B71727721BC}" type="presParOf" srcId="{E02B8029-B1E9-4D21-8AD8-FB0ED2B994C6}" destId="{7CC82F0E-015B-4A41-BD53-E7DCD3EBF4EB}" srcOrd="0" destOrd="0" presId="urn:microsoft.com/office/officeart/2005/8/layout/target3"/>
    <dgm:cxn modelId="{E82121B8-6FDD-4368-BD7D-29605219F1BC}" type="presParOf" srcId="{E02B8029-B1E9-4D21-8AD8-FB0ED2B994C6}" destId="{B77F8C14-5B6A-4C5D-AC11-046AB283355F}" srcOrd="1" destOrd="0" presId="urn:microsoft.com/office/officeart/2005/8/layout/target3"/>
    <dgm:cxn modelId="{370C9611-82C0-4691-8843-7E22E805F70D}" type="presParOf" srcId="{E02B8029-B1E9-4D21-8AD8-FB0ED2B994C6}" destId="{B6F5EA7F-F26D-456E-9855-EB791EC053B6}" srcOrd="2" destOrd="0" presId="urn:microsoft.com/office/officeart/2005/8/layout/target3"/>
    <dgm:cxn modelId="{DEA473C4-352A-4284-B38B-D5034C0C66EB}" type="presParOf" srcId="{E02B8029-B1E9-4D21-8AD8-FB0ED2B994C6}" destId="{F52E4354-F74E-424F-8444-2EF23B148AC2}" srcOrd="3" destOrd="0" presId="urn:microsoft.com/office/officeart/2005/8/layout/target3"/>
    <dgm:cxn modelId="{9579E428-35D8-40D1-B6CC-6246F95D723C}" type="presParOf" srcId="{E02B8029-B1E9-4D21-8AD8-FB0ED2B994C6}" destId="{72329A77-1EE4-46FF-92FF-89776F5877D1}" srcOrd="4" destOrd="0" presId="urn:microsoft.com/office/officeart/2005/8/layout/target3"/>
    <dgm:cxn modelId="{7D50ED37-1724-4763-BA09-8695F424DCB0}" type="presParOf" srcId="{E02B8029-B1E9-4D21-8AD8-FB0ED2B994C6}" destId="{340D81B8-B444-443C-9F0D-C21AB3C4EAF9}" srcOrd="5" destOrd="0" presId="urn:microsoft.com/office/officeart/2005/8/layout/target3"/>
    <dgm:cxn modelId="{2A441DCE-FD57-41B4-B298-28A7F67D581E}" type="presParOf" srcId="{E02B8029-B1E9-4D21-8AD8-FB0ED2B994C6}" destId="{F3020BB9-1987-4703-9322-0EACB86EA9B3}" srcOrd="6" destOrd="0" presId="urn:microsoft.com/office/officeart/2005/8/layout/target3"/>
    <dgm:cxn modelId="{03FD1E64-39C9-459C-A9C8-A92915BAB82B}" type="presParOf" srcId="{E02B8029-B1E9-4D21-8AD8-FB0ED2B994C6}" destId="{D1A0FB4B-6296-4AE6-ADA8-AA66CAC9B0C8}" srcOrd="7" destOrd="0" presId="urn:microsoft.com/office/officeart/2005/8/layout/target3"/>
    <dgm:cxn modelId="{97268B1F-8DA9-4B3B-8E31-78D7C6005033}" type="presParOf" srcId="{E02B8029-B1E9-4D21-8AD8-FB0ED2B994C6}" destId="{3ECB5F54-33C1-4DF1-BF46-57165D0A6EA7}" srcOrd="8" destOrd="0" presId="urn:microsoft.com/office/officeart/2005/8/layout/target3"/>
    <dgm:cxn modelId="{9A20ED69-C38D-4678-B886-48871483BA7A}" type="presParOf" srcId="{E02B8029-B1E9-4D21-8AD8-FB0ED2B994C6}" destId="{1E439789-A205-4A5D-95A8-E8FA5163697C}" srcOrd="9" destOrd="0" presId="urn:microsoft.com/office/officeart/2005/8/layout/target3"/>
    <dgm:cxn modelId="{0EF84A4A-B46C-4274-A328-C6B6181011BC}" type="presParOf" srcId="{E02B8029-B1E9-4D21-8AD8-FB0ED2B994C6}" destId="{305B1177-BB89-4F47-8070-3D5EFD85C4E5}" srcOrd="10" destOrd="0" presId="urn:microsoft.com/office/officeart/2005/8/layout/target3"/>
    <dgm:cxn modelId="{B812C22C-542E-4958-9AC6-E0E22CDB249E}" type="presParOf" srcId="{E02B8029-B1E9-4D21-8AD8-FB0ED2B994C6}" destId="{81210953-68EB-4957-8AE3-A8F81371EF13}" srcOrd="11" destOrd="0" presId="urn:microsoft.com/office/officeart/2005/8/layout/target3"/>
    <dgm:cxn modelId="{65384161-5FDF-4AC9-B159-DE3F58BB1467}" type="presParOf" srcId="{E02B8029-B1E9-4D21-8AD8-FB0ED2B994C6}" destId="{A49E691E-BE42-4297-A08D-9BC00467E24C}" srcOrd="12" destOrd="0" presId="urn:microsoft.com/office/officeart/2005/8/layout/target3"/>
    <dgm:cxn modelId="{CE0B4FB0-8F37-4CBA-9BDC-4F87D5A5494F}" type="presParOf" srcId="{E02B8029-B1E9-4D21-8AD8-FB0ED2B994C6}" destId="{B2945041-99EE-4290-B6C6-043379871B69}" srcOrd="13" destOrd="0" presId="urn:microsoft.com/office/officeart/2005/8/layout/target3"/>
    <dgm:cxn modelId="{4192FBE4-8892-4A2B-9425-740C1E83FA9B}" type="presParOf" srcId="{E02B8029-B1E9-4D21-8AD8-FB0ED2B994C6}" destId="{425FE9E1-3947-4B48-96C7-09E1D9E3D747}" srcOrd="14" destOrd="0" presId="urn:microsoft.com/office/officeart/2005/8/layout/target3"/>
    <dgm:cxn modelId="{259BB228-6B2A-4FA2-96A9-C904ABE35E69}" type="presParOf" srcId="{E02B8029-B1E9-4D21-8AD8-FB0ED2B994C6}" destId="{3F9B0088-3996-4B4E-8764-3D34FA5C2885}" srcOrd="15" destOrd="0" presId="urn:microsoft.com/office/officeart/2005/8/layout/target3"/>
    <dgm:cxn modelId="{05278E6C-BF8B-4325-9101-275E59327A2D}" type="presParOf" srcId="{E02B8029-B1E9-4D21-8AD8-FB0ED2B994C6}" destId="{9AE96B6E-D351-4C92-9FF9-2D7EAD54411B}" srcOrd="16" destOrd="0" presId="urn:microsoft.com/office/officeart/2005/8/layout/target3"/>
    <dgm:cxn modelId="{B12E28CA-395C-45B0-87C6-1BE670372D40}" type="presParOf" srcId="{E02B8029-B1E9-4D21-8AD8-FB0ED2B994C6}" destId="{78F2EFCD-2594-454D-AA40-825D092CAA7D}" srcOrd="17" destOrd="0" presId="urn:microsoft.com/office/officeart/2005/8/layout/target3"/>
    <dgm:cxn modelId="{96B8883E-1AB8-49BA-BD04-E8D17B2A2F6A}" type="presParOf" srcId="{E02B8029-B1E9-4D21-8AD8-FB0ED2B994C6}" destId="{F8871C3F-DB56-40C5-BBFB-50D64809066D}" srcOrd="18" destOrd="0" presId="urn:microsoft.com/office/officeart/2005/8/layout/target3"/>
    <dgm:cxn modelId="{F5E0A098-7A85-4DEE-A624-10020800B3CB}" type="presParOf" srcId="{E02B8029-B1E9-4D21-8AD8-FB0ED2B994C6}" destId="{566410FF-824D-4BB4-BF53-8DE1B1A19864}" srcOrd="19" destOrd="0" presId="urn:microsoft.com/office/officeart/2005/8/layout/target3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256327-2984-4650-A99E-C2F6013F2791}">
      <dsp:nvSpPr>
        <dsp:cNvPr id="0" name=""/>
        <dsp:cNvSpPr/>
      </dsp:nvSpPr>
      <dsp:spPr>
        <a:xfrm>
          <a:off x="629587" y="0"/>
          <a:ext cx="2102355" cy="1261413"/>
        </a:xfrm>
        <a:prstGeom prst="rect">
          <a:avLst/>
        </a:prstGeom>
        <a:solidFill>
          <a:schemeClr val="accent2">
            <a:lumMod val="75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200" b="1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Irányító Csoport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100" b="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Döntéshozatal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100" b="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Felügyelet</a:t>
          </a:r>
        </a:p>
      </dsp:txBody>
      <dsp:txXfrm>
        <a:off x="629587" y="0"/>
        <a:ext cx="2102355" cy="1261413"/>
      </dsp:txXfrm>
    </dsp:sp>
    <dsp:sp modelId="{7ADDEF00-C2DE-4105-B2DD-125FEAF9DBB1}">
      <dsp:nvSpPr>
        <dsp:cNvPr id="0" name=""/>
        <dsp:cNvSpPr/>
      </dsp:nvSpPr>
      <dsp:spPr>
        <a:xfrm>
          <a:off x="2981324" y="3"/>
          <a:ext cx="2102355" cy="1261413"/>
        </a:xfrm>
        <a:prstGeom prst="rect">
          <a:avLst/>
        </a:prstGeom>
        <a:solidFill>
          <a:schemeClr val="accent2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u-HU" sz="1200" b="1" kern="1200">
            <a:latin typeface="Arial Narrow" panose="020B0606020202030204" pitchFamily="34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200" b="1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Foglalkoztatási Fórum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100" b="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Közgyűlés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100" b="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Partnerség</a:t>
          </a:r>
          <a:endParaRPr lang="hu-HU" sz="1100" b="1" kern="1200">
            <a:solidFill>
              <a:sysClr val="windowText" lastClr="000000"/>
            </a:solidFill>
            <a:latin typeface="Arial Narrow" panose="020B0606020202030204" pitchFamily="34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u-HU" sz="1200" b="1" kern="1200">
            <a:latin typeface="Arial Narrow" panose="020B0606020202030204" pitchFamily="34" charset="0"/>
          </a:endParaRPr>
        </a:p>
      </dsp:txBody>
      <dsp:txXfrm>
        <a:off x="2981324" y="3"/>
        <a:ext cx="2102355" cy="1261413"/>
      </dsp:txXfrm>
    </dsp:sp>
    <dsp:sp modelId="{CCD9DED5-348C-48DC-830F-FF707517407A}">
      <dsp:nvSpPr>
        <dsp:cNvPr id="0" name=""/>
        <dsp:cNvSpPr/>
      </dsp:nvSpPr>
      <dsp:spPr>
        <a:xfrm>
          <a:off x="628641" y="1455115"/>
          <a:ext cx="2102355" cy="1261413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200" b="1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Paktumiroda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100" b="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Paktum működtetés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u-HU" sz="1200" b="1" kern="1200">
            <a:latin typeface="Arial Narrow" panose="020B0606020202030204" pitchFamily="34" charset="0"/>
          </a:endParaRPr>
        </a:p>
      </dsp:txBody>
      <dsp:txXfrm>
        <a:off x="628641" y="1455115"/>
        <a:ext cx="2102355" cy="1261413"/>
      </dsp:txXfrm>
    </dsp:sp>
    <dsp:sp modelId="{0B6BE8AE-0180-4989-9590-37B40ABE93F8}">
      <dsp:nvSpPr>
        <dsp:cNvPr id="0" name=""/>
        <dsp:cNvSpPr/>
      </dsp:nvSpPr>
      <dsp:spPr>
        <a:xfrm>
          <a:off x="2934042" y="1471955"/>
          <a:ext cx="2102355" cy="1261413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200" b="1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Projektmenedzsment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100" b="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Operatív megvalósítás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u-HU" sz="1200" b="1" kern="1200">
            <a:latin typeface="Arial Narrow" panose="020B0606020202030204" pitchFamily="34" charset="0"/>
          </a:endParaRPr>
        </a:p>
      </dsp:txBody>
      <dsp:txXfrm>
        <a:off x="2934042" y="1471955"/>
        <a:ext cx="2102355" cy="126141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CC82F0E-015B-4A41-BD53-E7DCD3EBF4EB}">
      <dsp:nvSpPr>
        <dsp:cNvPr id="0" name=""/>
        <dsp:cNvSpPr/>
      </dsp:nvSpPr>
      <dsp:spPr>
        <a:xfrm>
          <a:off x="-327589" y="0"/>
          <a:ext cx="1809152" cy="1809152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chemeClr val="accent2">
                <a:shade val="8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shade val="8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shade val="8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6F5EA7F-F26D-456E-9855-EB791EC053B6}">
      <dsp:nvSpPr>
        <dsp:cNvPr id="0" name=""/>
        <dsp:cNvSpPr/>
      </dsp:nvSpPr>
      <dsp:spPr>
        <a:xfrm>
          <a:off x="576986" y="0"/>
          <a:ext cx="4856144" cy="1809152"/>
        </a:xfrm>
        <a:prstGeom prst="rect">
          <a:avLst/>
        </a:prstGeom>
        <a:solidFill>
          <a:schemeClr val="accent2">
            <a:lumMod val="75000"/>
            <a:alpha val="90000"/>
          </a:schemeClr>
        </a:solidFill>
        <a:ln w="635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200" b="1" kern="1200">
              <a:latin typeface="Arial Narrow" panose="020B0606020202030204" pitchFamily="34" charset="0"/>
            </a:rPr>
            <a:t>Elnök</a:t>
          </a:r>
        </a:p>
      </dsp:txBody>
      <dsp:txXfrm>
        <a:off x="576986" y="0"/>
        <a:ext cx="2428072" cy="384444"/>
      </dsp:txXfrm>
    </dsp:sp>
    <dsp:sp modelId="{72329A77-1EE4-46FF-92FF-89776F5877D1}">
      <dsp:nvSpPr>
        <dsp:cNvPr id="0" name=""/>
        <dsp:cNvSpPr/>
      </dsp:nvSpPr>
      <dsp:spPr>
        <a:xfrm>
          <a:off x="-90138" y="384444"/>
          <a:ext cx="1334249" cy="1334249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chemeClr val="accent2">
                <a:shade val="80000"/>
                <a:hueOff val="-160472"/>
                <a:satOff val="3389"/>
                <a:lumOff val="9027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shade val="80000"/>
                <a:hueOff val="-160472"/>
                <a:satOff val="3389"/>
                <a:lumOff val="9027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shade val="80000"/>
                <a:hueOff val="-160472"/>
                <a:satOff val="3389"/>
                <a:lumOff val="9027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40D81B8-B444-443C-9F0D-C21AB3C4EAF9}">
      <dsp:nvSpPr>
        <dsp:cNvPr id="0" name=""/>
        <dsp:cNvSpPr/>
      </dsp:nvSpPr>
      <dsp:spPr>
        <a:xfrm>
          <a:off x="576986" y="384444"/>
          <a:ext cx="4856144" cy="1334249"/>
        </a:xfrm>
        <a:prstGeom prst="rect">
          <a:avLst/>
        </a:prstGeom>
        <a:solidFill>
          <a:schemeClr val="accent2">
            <a:alpha val="90000"/>
          </a:schemeClr>
        </a:solidFill>
        <a:ln w="6350" cap="flat" cmpd="sng" algn="ctr">
          <a:solidFill>
            <a:schemeClr val="accent2">
              <a:shade val="80000"/>
              <a:hueOff val="-160472"/>
              <a:satOff val="3389"/>
              <a:lumOff val="9027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200" b="1" kern="1200">
              <a:latin typeface="Arial Narrow" panose="020B0606020202030204" pitchFamily="34" charset="0"/>
            </a:rPr>
            <a:t>Társelnök</a:t>
          </a:r>
        </a:p>
      </dsp:txBody>
      <dsp:txXfrm>
        <a:off x="576986" y="384444"/>
        <a:ext cx="2428072" cy="384444"/>
      </dsp:txXfrm>
    </dsp:sp>
    <dsp:sp modelId="{D1A0FB4B-6296-4AE6-ADA8-AA66CAC9B0C8}">
      <dsp:nvSpPr>
        <dsp:cNvPr id="0" name=""/>
        <dsp:cNvSpPr/>
      </dsp:nvSpPr>
      <dsp:spPr>
        <a:xfrm>
          <a:off x="147312" y="768889"/>
          <a:ext cx="859347" cy="859347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chemeClr val="accent2">
                <a:shade val="80000"/>
                <a:hueOff val="-320943"/>
                <a:satOff val="6777"/>
                <a:lumOff val="18054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shade val="80000"/>
                <a:hueOff val="-320943"/>
                <a:satOff val="6777"/>
                <a:lumOff val="18054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shade val="80000"/>
                <a:hueOff val="-320943"/>
                <a:satOff val="6777"/>
                <a:lumOff val="18054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ECB5F54-33C1-4DF1-BF46-57165D0A6EA7}">
      <dsp:nvSpPr>
        <dsp:cNvPr id="0" name=""/>
        <dsp:cNvSpPr/>
      </dsp:nvSpPr>
      <dsp:spPr>
        <a:xfrm>
          <a:off x="576986" y="768889"/>
          <a:ext cx="4856144" cy="859347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6350" cap="flat" cmpd="sng" algn="ctr">
          <a:solidFill>
            <a:schemeClr val="accent2">
              <a:shade val="80000"/>
              <a:hueOff val="-320943"/>
              <a:satOff val="6777"/>
              <a:lumOff val="18054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200" b="1" kern="1200">
              <a:latin typeface="Arial Narrow" panose="020B0606020202030204" pitchFamily="34" charset="0"/>
            </a:rPr>
            <a:t>Tag</a:t>
          </a:r>
        </a:p>
      </dsp:txBody>
      <dsp:txXfrm>
        <a:off x="576986" y="768889"/>
        <a:ext cx="2428072" cy="384444"/>
      </dsp:txXfrm>
    </dsp:sp>
    <dsp:sp modelId="{305B1177-BB89-4F47-8070-3D5EFD85C4E5}">
      <dsp:nvSpPr>
        <dsp:cNvPr id="0" name=""/>
        <dsp:cNvSpPr/>
      </dsp:nvSpPr>
      <dsp:spPr>
        <a:xfrm>
          <a:off x="384764" y="1153334"/>
          <a:ext cx="384444" cy="384444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chemeClr val="accent2">
                <a:shade val="80000"/>
                <a:hueOff val="-481415"/>
                <a:satOff val="10166"/>
                <a:lumOff val="2708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shade val="80000"/>
                <a:hueOff val="-481415"/>
                <a:satOff val="10166"/>
                <a:lumOff val="2708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shade val="80000"/>
                <a:hueOff val="-481415"/>
                <a:satOff val="10166"/>
                <a:lumOff val="2708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1210953-68EB-4957-8AE3-A8F81371EF13}">
      <dsp:nvSpPr>
        <dsp:cNvPr id="0" name=""/>
        <dsp:cNvSpPr/>
      </dsp:nvSpPr>
      <dsp:spPr>
        <a:xfrm>
          <a:off x="576986" y="1153334"/>
          <a:ext cx="4856144" cy="384444"/>
        </a:xfrm>
        <a:prstGeom prst="rect">
          <a:avLst/>
        </a:prstGeom>
        <a:solidFill>
          <a:schemeClr val="accent2">
            <a:lumMod val="20000"/>
            <a:lumOff val="80000"/>
            <a:alpha val="90000"/>
          </a:schemeClr>
        </a:solidFill>
        <a:ln w="6350" cap="flat" cmpd="sng" algn="ctr">
          <a:solidFill>
            <a:schemeClr val="accent2">
              <a:shade val="80000"/>
              <a:hueOff val="-481415"/>
              <a:satOff val="10166"/>
              <a:lumOff val="27081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200" b="1" kern="1200">
              <a:latin typeface="Arial Narrow" panose="020B0606020202030204" pitchFamily="34" charset="0"/>
            </a:rPr>
            <a:t>Véleményező tag</a:t>
          </a:r>
        </a:p>
      </dsp:txBody>
      <dsp:txXfrm>
        <a:off x="576986" y="1153334"/>
        <a:ext cx="2428072" cy="384444"/>
      </dsp:txXfrm>
    </dsp:sp>
    <dsp:sp modelId="{B2945041-99EE-4290-B6C6-043379871B69}">
      <dsp:nvSpPr>
        <dsp:cNvPr id="0" name=""/>
        <dsp:cNvSpPr/>
      </dsp:nvSpPr>
      <dsp:spPr>
        <a:xfrm>
          <a:off x="2349879" y="0"/>
          <a:ext cx="3738429" cy="384444"/>
        </a:xfrm>
        <a:prstGeom prst="rect">
          <a:avLst/>
        </a:prstGeom>
        <a:noFill/>
        <a:ln w="6350" cap="flat" cmpd="sng" algn="ctr">
          <a:noFill/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hu-HU" sz="1000" b="1" kern="1200">
              <a:latin typeface="Arial Narrow" panose="020B0606020202030204" pitchFamily="34" charset="0"/>
            </a:rPr>
            <a:t>Szabolcs 05. Önkormányzati Területfejlesztési Társulás</a:t>
          </a:r>
        </a:p>
      </dsp:txBody>
      <dsp:txXfrm>
        <a:off x="2349879" y="0"/>
        <a:ext cx="3738429" cy="384444"/>
      </dsp:txXfrm>
    </dsp:sp>
    <dsp:sp modelId="{3F9B0088-3996-4B4E-8764-3D34FA5C2885}">
      <dsp:nvSpPr>
        <dsp:cNvPr id="0" name=""/>
        <dsp:cNvSpPr/>
      </dsp:nvSpPr>
      <dsp:spPr>
        <a:xfrm>
          <a:off x="2349879" y="384444"/>
          <a:ext cx="3738429" cy="384444"/>
        </a:xfrm>
        <a:prstGeom prst="rect">
          <a:avLst/>
        </a:prstGeom>
        <a:noFill/>
        <a:ln w="6350" cap="flat" cmpd="sng" algn="ctr">
          <a:noFill/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hu-HU" sz="1000" b="1" kern="1200">
              <a:latin typeface="Arial Narrow" panose="020B0606020202030204" pitchFamily="34" charset="0"/>
            </a:rPr>
            <a:t>Szabolcs-Szatmár-Bereg Megyei Kormányhivatal</a:t>
          </a:r>
        </a:p>
      </dsp:txBody>
      <dsp:txXfrm>
        <a:off x="2349879" y="384444"/>
        <a:ext cx="3738429" cy="384444"/>
      </dsp:txXfrm>
    </dsp:sp>
    <dsp:sp modelId="{78F2EFCD-2594-454D-AA40-825D092CAA7D}">
      <dsp:nvSpPr>
        <dsp:cNvPr id="0" name=""/>
        <dsp:cNvSpPr/>
      </dsp:nvSpPr>
      <dsp:spPr>
        <a:xfrm>
          <a:off x="2349879" y="768889"/>
          <a:ext cx="3738429" cy="384444"/>
        </a:xfrm>
        <a:prstGeom prst="rect">
          <a:avLst/>
        </a:prstGeom>
        <a:noFill/>
        <a:ln w="6350" cap="flat" cmpd="sng" algn="ctr">
          <a:noFill/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hu-HU" sz="1000" b="1" kern="1200">
              <a:latin typeface="Arial Narrow" panose="020B0606020202030204" pitchFamily="34" charset="0"/>
            </a:rPr>
            <a:t>Baktalórántháza Város Önkormányzata </a:t>
          </a:r>
        </a:p>
      </dsp:txBody>
      <dsp:txXfrm>
        <a:off x="2349879" y="768889"/>
        <a:ext cx="3738429" cy="384444"/>
      </dsp:txXfrm>
    </dsp:sp>
    <dsp:sp modelId="{566410FF-824D-4BB4-BF53-8DE1B1A19864}">
      <dsp:nvSpPr>
        <dsp:cNvPr id="0" name=""/>
        <dsp:cNvSpPr/>
      </dsp:nvSpPr>
      <dsp:spPr>
        <a:xfrm>
          <a:off x="2349879" y="1153334"/>
          <a:ext cx="3738429" cy="384444"/>
        </a:xfrm>
        <a:prstGeom prst="rect">
          <a:avLst/>
        </a:prstGeom>
        <a:noFill/>
        <a:ln w="6350" cap="flat" cmpd="sng" algn="ctr">
          <a:noFill/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hu-HU" sz="1000" b="1" kern="1200">
              <a:latin typeface="Arial Narrow" panose="020B0606020202030204" pitchFamily="34" charset="0"/>
            </a:rPr>
            <a:t>Paktumiroda</a:t>
          </a:r>
        </a:p>
      </dsp:txBody>
      <dsp:txXfrm>
        <a:off x="2349879" y="1153334"/>
        <a:ext cx="3738429" cy="3844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#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EE763-75D3-4056-A85A-3C31200A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4091</Words>
  <Characters>28232</Characters>
  <Application>Microsoft Office Word</Application>
  <DocSecurity>0</DocSecurity>
  <Lines>235</Lines>
  <Paragraphs>64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Baktalórántháza és térsége helyi foglalkoztatási paktuma
TOP-5.1.2-15-SB1-2016-00003</vt:lpstr>
    </vt:vector>
  </TitlesOfParts>
  <Company/>
  <LinksUpToDate>false</LinksUpToDate>
  <CharactersWithSpaces>32259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Baktalórántháza és térsége helyi foglalkoztatási paktuma
TOP-5.1.2-15-SB1-2016-00003</dc:title>
  <dc:subject>Szervezeti és működési szabályzat</dc:subject>
  <dc:creator>Klapács Gabriella</dc:creator>
  <cp:keywords/>
  <dc:description/>
  <cp:lastModifiedBy>User</cp:lastModifiedBy>
  <cp:revision>4</cp:revision>
  <cp:lastPrinted>2019-10-01T08:58:00Z</cp:lastPrinted>
  <dcterms:created xsi:type="dcterms:W3CDTF">2017-08-16T10:44:00Z</dcterms:created>
  <dcterms:modified xsi:type="dcterms:W3CDTF">2019-10-01T09:00:00Z</dcterms:modified>
</cp:coreProperties>
</file>